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B12" w:rsidRDefault="00E5299A" w:rsidP="00DB3B12">
      <w:pPr>
        <w:tabs>
          <w:tab w:val="right" w:pos="9355"/>
        </w:tabs>
        <w:spacing w:after="0" w:line="240" w:lineRule="auto"/>
        <w:rPr>
          <w:rFonts w:ascii="т" w:eastAsia="Times New Roman" w:hAnsi="т" w:cs="Arial"/>
          <w:b/>
          <w:sz w:val="28"/>
          <w:szCs w:val="28"/>
        </w:rPr>
      </w:pPr>
      <w:r>
        <w:rPr>
          <w:rFonts w:ascii="ТЭ" w:eastAsia="Times New Roman" w:hAnsi="ТЭ" w:cs="Tahoma"/>
          <w:sz w:val="29"/>
          <w:szCs w:val="29"/>
        </w:rPr>
        <w:t>проект</w:t>
      </w:r>
    </w:p>
    <w:p w:rsidR="00920467" w:rsidRPr="00B604CB" w:rsidRDefault="00920467" w:rsidP="00DB3B12">
      <w:pPr>
        <w:tabs>
          <w:tab w:val="right" w:pos="9355"/>
        </w:tabs>
        <w:spacing w:after="0" w:line="240" w:lineRule="auto"/>
        <w:rPr>
          <w:rFonts w:ascii="т" w:eastAsia="Times New Roman" w:hAnsi="т" w:cs="Arial"/>
          <w:b/>
          <w:sz w:val="28"/>
          <w:szCs w:val="28"/>
        </w:rPr>
      </w:pPr>
    </w:p>
    <w:p w:rsidR="00DB3B12" w:rsidRPr="00F0607B" w:rsidRDefault="00DB3B12" w:rsidP="00920467">
      <w:pPr>
        <w:spacing w:line="240" w:lineRule="auto"/>
        <w:rPr>
          <w:rFonts w:ascii="т" w:eastAsia="Times New Roman" w:hAnsi="т" w:cs="Times New Roman"/>
          <w:b/>
          <w:sz w:val="28"/>
          <w:szCs w:val="28"/>
        </w:rPr>
      </w:pPr>
      <w:r w:rsidRPr="00F0607B">
        <w:rPr>
          <w:rFonts w:ascii="т" w:eastAsia="Times New Roman" w:hAnsi="т" w:cs="Times New Roman"/>
          <w:b/>
          <w:sz w:val="28"/>
          <w:szCs w:val="28"/>
        </w:rPr>
        <w:t xml:space="preserve"> </w:t>
      </w:r>
      <w:r w:rsidRPr="00F0607B">
        <w:rPr>
          <w:rFonts w:ascii="т" w:eastAsia="Times New Roman" w:hAnsi="т" w:cs="Arial"/>
          <w:b/>
          <w:sz w:val="28"/>
          <w:szCs w:val="28"/>
        </w:rPr>
        <w:t xml:space="preserve">КАРАР                                                                </w:t>
      </w:r>
      <w:r w:rsidR="00920467">
        <w:rPr>
          <w:rFonts w:ascii="т" w:eastAsia="Times New Roman" w:hAnsi="т" w:cs="Arial"/>
          <w:b/>
          <w:sz w:val="28"/>
          <w:szCs w:val="28"/>
        </w:rPr>
        <w:t xml:space="preserve">               </w:t>
      </w:r>
      <w:r w:rsidRPr="00F0607B">
        <w:rPr>
          <w:rFonts w:ascii="т" w:eastAsia="Times New Roman" w:hAnsi="т" w:cs="Arial"/>
          <w:b/>
          <w:sz w:val="28"/>
          <w:szCs w:val="28"/>
        </w:rPr>
        <w:t xml:space="preserve"> ПОСТАНОВЛЕНИЕ </w:t>
      </w:r>
      <w:r w:rsidRPr="00F0607B">
        <w:rPr>
          <w:rFonts w:ascii="т" w:eastAsia="Times New Roman" w:hAnsi="т" w:cs="Times New Roman"/>
          <w:b/>
          <w:sz w:val="28"/>
          <w:szCs w:val="28"/>
        </w:rPr>
        <w:t xml:space="preserve"> </w:t>
      </w:r>
    </w:p>
    <w:p w:rsidR="00D60826" w:rsidRPr="00F0607B" w:rsidRDefault="00D60826" w:rsidP="00DB3B12">
      <w:pPr>
        <w:shd w:val="clear" w:color="auto" w:fill="FFFFFF"/>
        <w:spacing w:after="0" w:line="240" w:lineRule="auto"/>
        <w:jc w:val="center"/>
        <w:rPr>
          <w:rFonts w:ascii="т" w:eastAsia="Times New Roman" w:hAnsi="т" w:cs="Tahoma"/>
          <w:sz w:val="28"/>
          <w:szCs w:val="28"/>
        </w:rPr>
      </w:pPr>
    </w:p>
    <w:p w:rsidR="00DB3B12" w:rsidRPr="00F0607B" w:rsidRDefault="00D60826" w:rsidP="00DB3B12">
      <w:pPr>
        <w:shd w:val="clear" w:color="auto" w:fill="FFFFFF"/>
        <w:spacing w:after="0" w:line="240" w:lineRule="auto"/>
        <w:jc w:val="center"/>
        <w:rPr>
          <w:rFonts w:ascii="т" w:eastAsia="Times New Roman" w:hAnsi="т" w:cs="Tahoma"/>
          <w:b/>
          <w:bCs/>
          <w:sz w:val="28"/>
          <w:szCs w:val="28"/>
        </w:rPr>
      </w:pPr>
      <w:r w:rsidRPr="00F0607B">
        <w:rPr>
          <w:rFonts w:ascii="т" w:eastAsia="Times New Roman" w:hAnsi="т" w:cs="Tahoma"/>
          <w:b/>
          <w:bCs/>
          <w:sz w:val="28"/>
          <w:szCs w:val="28"/>
        </w:rPr>
        <w:t xml:space="preserve">О программе комплексного </w:t>
      </w:r>
      <w:proofErr w:type="gramStart"/>
      <w:r w:rsidRPr="00F0607B">
        <w:rPr>
          <w:rFonts w:ascii="т" w:eastAsia="Times New Roman" w:hAnsi="т" w:cs="Tahoma"/>
          <w:b/>
          <w:bCs/>
          <w:sz w:val="28"/>
          <w:szCs w:val="28"/>
        </w:rPr>
        <w:t>развития </w:t>
      </w:r>
      <w:r w:rsidR="00DB3B12" w:rsidRPr="00F0607B">
        <w:rPr>
          <w:rFonts w:ascii="т" w:eastAsia="Times New Roman" w:hAnsi="т" w:cs="Tahoma"/>
          <w:b/>
          <w:bCs/>
          <w:sz w:val="28"/>
          <w:szCs w:val="28"/>
        </w:rPr>
        <w:t xml:space="preserve"> </w:t>
      </w:r>
      <w:r w:rsidRPr="00F0607B">
        <w:rPr>
          <w:rFonts w:ascii="т" w:eastAsia="Times New Roman" w:hAnsi="т" w:cs="Tahoma"/>
          <w:b/>
          <w:bCs/>
          <w:sz w:val="28"/>
          <w:szCs w:val="28"/>
        </w:rPr>
        <w:t>системы</w:t>
      </w:r>
      <w:proofErr w:type="gramEnd"/>
      <w:r w:rsidRPr="00F0607B">
        <w:rPr>
          <w:rFonts w:ascii="т" w:eastAsia="Times New Roman" w:hAnsi="т" w:cs="Tahoma"/>
          <w:b/>
          <w:bCs/>
          <w:sz w:val="28"/>
          <w:szCs w:val="28"/>
        </w:rPr>
        <w:t xml:space="preserve"> </w:t>
      </w:r>
    </w:p>
    <w:p w:rsidR="00DB3B12" w:rsidRPr="00F0607B" w:rsidRDefault="00D60826" w:rsidP="00DB3B12">
      <w:pPr>
        <w:shd w:val="clear" w:color="auto" w:fill="FFFFFF"/>
        <w:spacing w:after="0" w:line="240" w:lineRule="auto"/>
        <w:jc w:val="center"/>
        <w:rPr>
          <w:rFonts w:ascii="т" w:eastAsia="Times New Roman" w:hAnsi="т" w:cs="Tahoma"/>
          <w:b/>
          <w:bCs/>
          <w:sz w:val="28"/>
          <w:szCs w:val="28"/>
        </w:rPr>
      </w:pPr>
      <w:r w:rsidRPr="00F0607B">
        <w:rPr>
          <w:rFonts w:ascii="т" w:eastAsia="Times New Roman" w:hAnsi="т" w:cs="Tahoma"/>
          <w:b/>
          <w:bCs/>
          <w:sz w:val="28"/>
          <w:szCs w:val="28"/>
        </w:rPr>
        <w:t>коммунальной инфраструктуры </w:t>
      </w:r>
      <w:r w:rsidR="00DB3B12" w:rsidRPr="00F0607B">
        <w:rPr>
          <w:rFonts w:ascii="т" w:eastAsia="Times New Roman" w:hAnsi="т" w:cs="Tahoma"/>
          <w:b/>
          <w:bCs/>
          <w:sz w:val="28"/>
          <w:szCs w:val="28"/>
        </w:rPr>
        <w:t xml:space="preserve">  с</w:t>
      </w:r>
      <w:r w:rsidRPr="00F0607B">
        <w:rPr>
          <w:rFonts w:ascii="т" w:eastAsia="Times New Roman" w:hAnsi="т" w:cs="Tahoma"/>
          <w:b/>
          <w:bCs/>
          <w:sz w:val="28"/>
          <w:szCs w:val="28"/>
        </w:rPr>
        <w:t xml:space="preserve">ельского поселения </w:t>
      </w:r>
      <w:r w:rsidR="00DB3B12" w:rsidRPr="00F0607B">
        <w:rPr>
          <w:rFonts w:ascii="т" w:eastAsia="Times New Roman" w:hAnsi="т" w:cs="Tahoma"/>
          <w:b/>
          <w:bCs/>
          <w:sz w:val="28"/>
          <w:szCs w:val="28"/>
        </w:rPr>
        <w:t xml:space="preserve"> </w:t>
      </w:r>
    </w:p>
    <w:p w:rsidR="00DB3B12" w:rsidRPr="00F0607B" w:rsidRDefault="00920467" w:rsidP="00DB3B12">
      <w:pPr>
        <w:shd w:val="clear" w:color="auto" w:fill="FFFFFF"/>
        <w:spacing w:after="0" w:line="240" w:lineRule="auto"/>
        <w:jc w:val="center"/>
        <w:rPr>
          <w:rFonts w:ascii="т" w:eastAsia="Times New Roman" w:hAnsi="т" w:cs="Tahoma"/>
          <w:b/>
          <w:bCs/>
          <w:sz w:val="28"/>
          <w:szCs w:val="28"/>
        </w:rPr>
      </w:pPr>
      <w:r>
        <w:rPr>
          <w:rFonts w:ascii="т" w:eastAsia="Times New Roman" w:hAnsi="т" w:cs="Tahoma"/>
          <w:b/>
          <w:bCs/>
          <w:sz w:val="28"/>
          <w:szCs w:val="28"/>
        </w:rPr>
        <w:t>Иткул</w:t>
      </w:r>
      <w:r w:rsidR="00DB3B12" w:rsidRPr="00F0607B">
        <w:rPr>
          <w:rFonts w:ascii="т" w:eastAsia="Times New Roman" w:hAnsi="т" w:cs="Tahoma"/>
          <w:b/>
          <w:bCs/>
          <w:sz w:val="28"/>
          <w:szCs w:val="28"/>
        </w:rPr>
        <w:t xml:space="preserve">овский  сельсовет  муниципального района </w:t>
      </w:r>
    </w:p>
    <w:p w:rsidR="00DB3B12" w:rsidRPr="00F0607B" w:rsidRDefault="00DB3B12" w:rsidP="00DB3B12">
      <w:pPr>
        <w:shd w:val="clear" w:color="auto" w:fill="FFFFFF"/>
        <w:spacing w:after="0" w:line="240" w:lineRule="auto"/>
        <w:jc w:val="center"/>
        <w:rPr>
          <w:rFonts w:ascii="т" w:eastAsia="Times New Roman" w:hAnsi="т" w:cs="Tahoma"/>
          <w:b/>
          <w:bCs/>
          <w:sz w:val="28"/>
          <w:szCs w:val="28"/>
        </w:rPr>
      </w:pPr>
      <w:r w:rsidRPr="00F0607B">
        <w:rPr>
          <w:rFonts w:ascii="т" w:eastAsia="Times New Roman" w:hAnsi="т" w:cs="Tahoma"/>
          <w:b/>
          <w:bCs/>
          <w:sz w:val="28"/>
          <w:szCs w:val="28"/>
        </w:rPr>
        <w:t>Иш</w:t>
      </w:r>
      <w:r w:rsidR="00740E4B">
        <w:rPr>
          <w:rFonts w:ascii="т" w:eastAsia="Times New Roman" w:hAnsi="т" w:cs="Tahoma"/>
          <w:b/>
          <w:bCs/>
          <w:sz w:val="28"/>
          <w:szCs w:val="28"/>
        </w:rPr>
        <w:t>и</w:t>
      </w:r>
      <w:r w:rsidRPr="00F0607B">
        <w:rPr>
          <w:rFonts w:ascii="т" w:eastAsia="Times New Roman" w:hAnsi="т" w:cs="Tahoma"/>
          <w:b/>
          <w:bCs/>
          <w:sz w:val="28"/>
          <w:szCs w:val="28"/>
        </w:rPr>
        <w:t>мбайский  район  Республики Башкортостан</w:t>
      </w:r>
    </w:p>
    <w:p w:rsidR="00D60826" w:rsidRPr="00F0607B" w:rsidRDefault="00DB3B12" w:rsidP="00DB3B12">
      <w:pPr>
        <w:shd w:val="clear" w:color="auto" w:fill="FFFFFF"/>
        <w:spacing w:after="0" w:line="240" w:lineRule="auto"/>
        <w:jc w:val="center"/>
        <w:rPr>
          <w:rFonts w:ascii="т" w:eastAsia="Times New Roman" w:hAnsi="т" w:cs="Tahoma"/>
          <w:sz w:val="28"/>
          <w:szCs w:val="28"/>
        </w:rPr>
      </w:pPr>
      <w:r w:rsidRPr="00F0607B">
        <w:rPr>
          <w:rFonts w:ascii="т" w:eastAsia="Times New Roman" w:hAnsi="т" w:cs="Tahoma"/>
          <w:b/>
          <w:bCs/>
          <w:sz w:val="28"/>
          <w:szCs w:val="28"/>
        </w:rPr>
        <w:t xml:space="preserve"> на 201</w:t>
      </w:r>
      <w:r w:rsidR="00740E4B">
        <w:rPr>
          <w:rFonts w:ascii="т" w:eastAsia="Times New Roman" w:hAnsi="т" w:cs="Tahoma"/>
          <w:b/>
          <w:bCs/>
          <w:sz w:val="28"/>
          <w:szCs w:val="28"/>
        </w:rPr>
        <w:t>5</w:t>
      </w:r>
      <w:r w:rsidRPr="00F0607B">
        <w:rPr>
          <w:rFonts w:ascii="т" w:eastAsia="Times New Roman" w:hAnsi="т" w:cs="Tahoma"/>
          <w:b/>
          <w:bCs/>
          <w:sz w:val="28"/>
          <w:szCs w:val="28"/>
        </w:rPr>
        <w:t>-20</w:t>
      </w:r>
      <w:r w:rsidR="00740E4B">
        <w:rPr>
          <w:rFonts w:ascii="т" w:eastAsia="Times New Roman" w:hAnsi="т" w:cs="Tahoma"/>
          <w:b/>
          <w:bCs/>
          <w:sz w:val="28"/>
          <w:szCs w:val="28"/>
        </w:rPr>
        <w:t>20</w:t>
      </w:r>
      <w:r w:rsidR="00D60826" w:rsidRPr="00F0607B">
        <w:rPr>
          <w:rFonts w:ascii="т" w:eastAsia="Times New Roman" w:hAnsi="т" w:cs="Tahoma"/>
          <w:b/>
          <w:bCs/>
          <w:sz w:val="28"/>
          <w:szCs w:val="28"/>
        </w:rPr>
        <w:t xml:space="preserve"> годы</w:t>
      </w:r>
    </w:p>
    <w:p w:rsidR="00D60826" w:rsidRDefault="00D60826" w:rsidP="00D60826">
      <w:pPr>
        <w:shd w:val="clear" w:color="auto" w:fill="FFFFFF"/>
        <w:spacing w:after="0" w:line="240" w:lineRule="auto"/>
        <w:rPr>
          <w:rFonts w:ascii="т" w:eastAsia="Times New Roman" w:hAnsi="т" w:cs="Tahoma"/>
          <w:sz w:val="28"/>
          <w:szCs w:val="28"/>
        </w:rPr>
      </w:pPr>
      <w:r w:rsidRPr="00F0607B">
        <w:rPr>
          <w:rFonts w:ascii="т" w:eastAsia="Times New Roman" w:hAnsi="т" w:cs="Tahoma"/>
          <w:sz w:val="28"/>
          <w:szCs w:val="28"/>
        </w:rPr>
        <w:t> </w:t>
      </w:r>
    </w:p>
    <w:p w:rsidR="00F0607B" w:rsidRPr="00F0607B" w:rsidRDefault="00F0607B" w:rsidP="00D60826">
      <w:pPr>
        <w:shd w:val="clear" w:color="auto" w:fill="FFFFFF"/>
        <w:spacing w:after="0" w:line="240" w:lineRule="auto"/>
        <w:rPr>
          <w:rFonts w:ascii="т" w:eastAsia="Times New Roman" w:hAnsi="т" w:cs="Tahoma"/>
          <w:sz w:val="28"/>
          <w:szCs w:val="28"/>
        </w:rPr>
      </w:pPr>
    </w:p>
    <w:p w:rsidR="00D60826" w:rsidRDefault="00DB3B12" w:rsidP="00D60826">
      <w:pPr>
        <w:shd w:val="clear" w:color="auto" w:fill="FFFFFF"/>
        <w:spacing w:after="0" w:line="240" w:lineRule="auto"/>
        <w:rPr>
          <w:rFonts w:ascii="т" w:eastAsia="Times New Roman" w:hAnsi="т" w:cs="Tahoma"/>
          <w:sz w:val="28"/>
          <w:szCs w:val="28"/>
        </w:rPr>
      </w:pPr>
      <w:r w:rsidRPr="00F0607B">
        <w:rPr>
          <w:rFonts w:ascii="т" w:eastAsia="Times New Roman" w:hAnsi="т" w:cs="Tahoma"/>
          <w:sz w:val="28"/>
          <w:szCs w:val="28"/>
        </w:rPr>
        <w:t xml:space="preserve">          </w:t>
      </w:r>
      <w:r w:rsidR="00D60826" w:rsidRPr="00F0607B">
        <w:rPr>
          <w:rFonts w:ascii="т" w:eastAsia="Times New Roman" w:hAnsi="т" w:cs="Tahoma"/>
          <w:sz w:val="28"/>
          <w:szCs w:val="28"/>
        </w:rPr>
        <w:t>В соответствии с Федеральным законом от 30.12.2004 № 210-ФЗ "Об основах регулирования тарифов организаций коммунального комплекса"</w:t>
      </w:r>
    </w:p>
    <w:p w:rsidR="00F0607B" w:rsidRPr="00F0607B" w:rsidRDefault="00F0607B" w:rsidP="00D60826">
      <w:pPr>
        <w:shd w:val="clear" w:color="auto" w:fill="FFFFFF"/>
        <w:spacing w:after="0" w:line="240" w:lineRule="auto"/>
        <w:rPr>
          <w:rFonts w:ascii="т" w:eastAsia="Times New Roman" w:hAnsi="т" w:cs="Tahoma"/>
          <w:sz w:val="28"/>
          <w:szCs w:val="28"/>
        </w:rPr>
      </w:pPr>
    </w:p>
    <w:p w:rsidR="00D60826" w:rsidRPr="00F0607B" w:rsidRDefault="00D60826" w:rsidP="00D60826">
      <w:pPr>
        <w:shd w:val="clear" w:color="auto" w:fill="FFFFFF"/>
        <w:spacing w:after="0" w:line="240" w:lineRule="auto"/>
        <w:rPr>
          <w:rFonts w:ascii="т" w:eastAsia="Times New Roman" w:hAnsi="т" w:cs="Tahoma"/>
          <w:sz w:val="28"/>
          <w:szCs w:val="28"/>
        </w:rPr>
      </w:pPr>
      <w:r w:rsidRPr="00F0607B">
        <w:rPr>
          <w:rFonts w:ascii="т" w:eastAsia="Times New Roman" w:hAnsi="т" w:cs="Tahoma"/>
          <w:sz w:val="28"/>
          <w:szCs w:val="28"/>
        </w:rPr>
        <w:t> </w:t>
      </w:r>
    </w:p>
    <w:p w:rsidR="00D60826" w:rsidRPr="00F0607B" w:rsidRDefault="00D60826" w:rsidP="00D60826">
      <w:pPr>
        <w:shd w:val="clear" w:color="auto" w:fill="FFFFFF"/>
        <w:spacing w:after="0" w:line="240" w:lineRule="auto"/>
        <w:jc w:val="center"/>
        <w:rPr>
          <w:rFonts w:ascii="т" w:eastAsia="Times New Roman" w:hAnsi="т" w:cs="Tahoma"/>
          <w:sz w:val="28"/>
          <w:szCs w:val="28"/>
        </w:rPr>
      </w:pPr>
      <w:r w:rsidRPr="00F0607B">
        <w:rPr>
          <w:rFonts w:ascii="т" w:eastAsia="Times New Roman" w:hAnsi="т" w:cs="Tahoma"/>
          <w:sz w:val="28"/>
          <w:szCs w:val="28"/>
        </w:rPr>
        <w:t>ПОСТАНОВЛЯЮ:</w:t>
      </w:r>
    </w:p>
    <w:p w:rsidR="00D60826" w:rsidRPr="00F0607B" w:rsidRDefault="00D60826" w:rsidP="00D60826">
      <w:pPr>
        <w:shd w:val="clear" w:color="auto" w:fill="FFFFFF"/>
        <w:spacing w:after="0" w:line="240" w:lineRule="auto"/>
        <w:rPr>
          <w:rFonts w:ascii="т" w:eastAsia="Times New Roman" w:hAnsi="т" w:cs="Tahoma"/>
          <w:sz w:val="28"/>
          <w:szCs w:val="28"/>
        </w:rPr>
      </w:pPr>
      <w:r w:rsidRPr="00F0607B">
        <w:rPr>
          <w:rFonts w:ascii="т" w:eastAsia="Times New Roman" w:hAnsi="т" w:cs="Tahoma"/>
          <w:sz w:val="28"/>
          <w:szCs w:val="28"/>
        </w:rPr>
        <w:t> </w:t>
      </w:r>
    </w:p>
    <w:p w:rsidR="00D60826" w:rsidRDefault="00D60826" w:rsidP="00D61C90">
      <w:pPr>
        <w:shd w:val="clear" w:color="auto" w:fill="FFFFFF"/>
        <w:spacing w:after="0" w:line="240" w:lineRule="auto"/>
        <w:jc w:val="both"/>
        <w:rPr>
          <w:rFonts w:ascii="т" w:eastAsia="Times New Roman" w:hAnsi="т" w:cs="Tahoma"/>
          <w:sz w:val="28"/>
          <w:szCs w:val="28"/>
        </w:rPr>
      </w:pPr>
      <w:r w:rsidRPr="00F0607B">
        <w:rPr>
          <w:rFonts w:ascii="т" w:eastAsia="Times New Roman" w:hAnsi="т" w:cs="Tahoma"/>
          <w:sz w:val="28"/>
          <w:szCs w:val="28"/>
        </w:rPr>
        <w:t xml:space="preserve">1. Утвердить Программу комплексного развития системы коммунальной инфраструктуры </w:t>
      </w:r>
      <w:r w:rsidR="00DB3B12" w:rsidRPr="00F0607B">
        <w:rPr>
          <w:rFonts w:ascii="т" w:eastAsia="Times New Roman" w:hAnsi="т" w:cs="Tahoma"/>
          <w:sz w:val="28"/>
          <w:szCs w:val="28"/>
        </w:rPr>
        <w:t xml:space="preserve"> сельского поселения </w:t>
      </w:r>
      <w:r w:rsidR="00920467">
        <w:rPr>
          <w:rFonts w:ascii="т" w:eastAsia="Times New Roman" w:hAnsi="т" w:cs="Tahoma"/>
          <w:sz w:val="28"/>
          <w:szCs w:val="28"/>
        </w:rPr>
        <w:t>Иткул</w:t>
      </w:r>
      <w:r w:rsidR="00D61C90" w:rsidRPr="00D61C90">
        <w:rPr>
          <w:rFonts w:ascii="т" w:eastAsia="Times New Roman" w:hAnsi="т" w:cs="Tahoma"/>
          <w:bCs/>
          <w:sz w:val="28"/>
          <w:szCs w:val="28"/>
        </w:rPr>
        <w:t xml:space="preserve">овский  сельсовет  муниципального района </w:t>
      </w:r>
      <w:r w:rsidR="00D61C90">
        <w:rPr>
          <w:rFonts w:ascii="т" w:eastAsia="Times New Roman" w:hAnsi="т" w:cs="Tahoma"/>
          <w:bCs/>
          <w:sz w:val="28"/>
          <w:szCs w:val="28"/>
        </w:rPr>
        <w:t xml:space="preserve"> </w:t>
      </w:r>
      <w:r w:rsidR="00D61C90" w:rsidRPr="00D61C90">
        <w:rPr>
          <w:rFonts w:ascii="т" w:eastAsia="Times New Roman" w:hAnsi="т" w:cs="Tahoma"/>
          <w:bCs/>
          <w:sz w:val="28"/>
          <w:szCs w:val="28"/>
        </w:rPr>
        <w:t>Иш</w:t>
      </w:r>
      <w:r w:rsidR="00740E4B">
        <w:rPr>
          <w:rFonts w:ascii="т" w:eastAsia="Times New Roman" w:hAnsi="т" w:cs="Tahoma"/>
          <w:bCs/>
          <w:sz w:val="28"/>
          <w:szCs w:val="28"/>
        </w:rPr>
        <w:t>и</w:t>
      </w:r>
      <w:r w:rsidR="00D61C90" w:rsidRPr="00D61C90">
        <w:rPr>
          <w:rFonts w:ascii="т" w:eastAsia="Times New Roman" w:hAnsi="т" w:cs="Tahoma"/>
          <w:bCs/>
          <w:sz w:val="28"/>
          <w:szCs w:val="28"/>
        </w:rPr>
        <w:t>мбайский  район  Республики Башкортостан</w:t>
      </w:r>
      <w:r w:rsidR="00D61C90" w:rsidRPr="00D61C90">
        <w:rPr>
          <w:rFonts w:ascii="т" w:eastAsia="Times New Roman" w:hAnsi="т" w:cs="Tahoma"/>
          <w:sz w:val="28"/>
          <w:szCs w:val="28"/>
        </w:rPr>
        <w:t xml:space="preserve"> </w:t>
      </w:r>
      <w:r w:rsidR="00DB3B12" w:rsidRPr="00F0607B">
        <w:rPr>
          <w:rFonts w:ascii="т" w:eastAsia="Times New Roman" w:hAnsi="т" w:cs="Tahoma"/>
          <w:sz w:val="28"/>
          <w:szCs w:val="28"/>
        </w:rPr>
        <w:t>на 201</w:t>
      </w:r>
      <w:r w:rsidR="00740E4B">
        <w:rPr>
          <w:rFonts w:ascii="т" w:eastAsia="Times New Roman" w:hAnsi="т" w:cs="Tahoma"/>
          <w:sz w:val="28"/>
          <w:szCs w:val="28"/>
        </w:rPr>
        <w:t>5</w:t>
      </w:r>
      <w:r w:rsidR="00DB3B12" w:rsidRPr="00F0607B">
        <w:rPr>
          <w:rFonts w:ascii="т" w:eastAsia="Times New Roman" w:hAnsi="т" w:cs="Tahoma"/>
          <w:sz w:val="28"/>
          <w:szCs w:val="28"/>
        </w:rPr>
        <w:t>-20</w:t>
      </w:r>
      <w:r w:rsidR="00740E4B">
        <w:rPr>
          <w:rFonts w:ascii="т" w:eastAsia="Times New Roman" w:hAnsi="т" w:cs="Tahoma"/>
          <w:sz w:val="28"/>
          <w:szCs w:val="28"/>
        </w:rPr>
        <w:t>20</w:t>
      </w:r>
      <w:r w:rsidRPr="00F0607B">
        <w:rPr>
          <w:rFonts w:ascii="т" w:eastAsia="Times New Roman" w:hAnsi="т" w:cs="Tahoma"/>
          <w:sz w:val="28"/>
          <w:szCs w:val="28"/>
        </w:rPr>
        <w:t xml:space="preserve"> годы (прилагается).</w:t>
      </w:r>
    </w:p>
    <w:p w:rsidR="00D61C90" w:rsidRPr="00D61C90" w:rsidRDefault="00D61C90" w:rsidP="00D61C90">
      <w:pPr>
        <w:shd w:val="clear" w:color="auto" w:fill="FFFFFF"/>
        <w:spacing w:after="0" w:line="240" w:lineRule="auto"/>
        <w:jc w:val="both"/>
        <w:rPr>
          <w:rFonts w:ascii="т" w:eastAsia="Times New Roman" w:hAnsi="т" w:cs="Tahoma"/>
          <w:bCs/>
          <w:sz w:val="28"/>
          <w:szCs w:val="28"/>
        </w:rPr>
      </w:pPr>
    </w:p>
    <w:p w:rsidR="00D60826" w:rsidRPr="00F0607B" w:rsidRDefault="00D60826" w:rsidP="00D60826">
      <w:pPr>
        <w:shd w:val="clear" w:color="auto" w:fill="FFFFFF"/>
        <w:spacing w:after="0" w:line="240" w:lineRule="auto"/>
        <w:rPr>
          <w:rFonts w:ascii="т" w:eastAsia="Times New Roman" w:hAnsi="т" w:cs="Tahoma"/>
          <w:sz w:val="28"/>
          <w:szCs w:val="28"/>
        </w:rPr>
      </w:pPr>
      <w:r w:rsidRPr="00F0607B">
        <w:rPr>
          <w:rFonts w:ascii="т" w:eastAsia="Times New Roman" w:hAnsi="т" w:cs="Tahoma"/>
          <w:sz w:val="28"/>
          <w:szCs w:val="28"/>
        </w:rPr>
        <w:t>2. Контроль за исполнением данного постановления оставляю за собой.</w:t>
      </w:r>
    </w:p>
    <w:p w:rsidR="00D60826" w:rsidRPr="00F0607B" w:rsidRDefault="00D60826" w:rsidP="00D60826">
      <w:pPr>
        <w:shd w:val="clear" w:color="auto" w:fill="FFFFFF"/>
        <w:spacing w:after="0" w:line="240" w:lineRule="auto"/>
        <w:rPr>
          <w:rFonts w:ascii="т" w:eastAsia="Times New Roman" w:hAnsi="т" w:cs="Tahoma"/>
          <w:sz w:val="28"/>
          <w:szCs w:val="28"/>
        </w:rPr>
      </w:pPr>
      <w:r w:rsidRPr="00F0607B">
        <w:rPr>
          <w:rFonts w:ascii="т" w:eastAsia="Times New Roman" w:hAnsi="т" w:cs="Tahoma"/>
          <w:sz w:val="28"/>
          <w:szCs w:val="28"/>
        </w:rPr>
        <w:t>3. Настоящее постановление вступает в силу с момента подписания.</w:t>
      </w:r>
    </w:p>
    <w:p w:rsidR="00DB3B12" w:rsidRPr="00F0607B" w:rsidRDefault="00D60826" w:rsidP="00D61C90">
      <w:pPr>
        <w:shd w:val="clear" w:color="auto" w:fill="FFFFFF"/>
        <w:spacing w:after="0" w:line="240" w:lineRule="auto"/>
        <w:rPr>
          <w:rFonts w:ascii="т" w:eastAsia="Times New Roman" w:hAnsi="т" w:cs="Tahoma"/>
          <w:sz w:val="28"/>
          <w:szCs w:val="28"/>
        </w:rPr>
      </w:pPr>
      <w:r w:rsidRPr="00F0607B">
        <w:rPr>
          <w:rFonts w:ascii="т" w:eastAsia="Times New Roman" w:hAnsi="т" w:cs="Tahoma"/>
          <w:sz w:val="28"/>
          <w:szCs w:val="28"/>
        </w:rPr>
        <w:t> </w:t>
      </w:r>
    </w:p>
    <w:p w:rsidR="00DB3B12" w:rsidRPr="00F0607B" w:rsidRDefault="00DB3B12" w:rsidP="00DB3B12">
      <w:pPr>
        <w:spacing w:after="0" w:line="240" w:lineRule="auto"/>
        <w:rPr>
          <w:rFonts w:ascii="т" w:eastAsia="Times New Roman" w:hAnsi="т" w:cs="Tahoma"/>
          <w:sz w:val="28"/>
          <w:szCs w:val="28"/>
        </w:rPr>
      </w:pPr>
    </w:p>
    <w:p w:rsidR="00DB3B12" w:rsidRPr="00F0607B" w:rsidRDefault="00DB3B12" w:rsidP="00DB3B12">
      <w:pPr>
        <w:spacing w:after="0" w:line="240" w:lineRule="auto"/>
        <w:rPr>
          <w:rFonts w:ascii="т" w:hAnsi="т"/>
          <w:sz w:val="28"/>
          <w:szCs w:val="28"/>
        </w:rPr>
      </w:pPr>
      <w:r w:rsidRPr="00F0607B">
        <w:rPr>
          <w:rFonts w:ascii="т" w:hAnsi="т"/>
          <w:sz w:val="28"/>
          <w:szCs w:val="28"/>
        </w:rPr>
        <w:t>Глава  администрации</w:t>
      </w:r>
    </w:p>
    <w:p w:rsidR="00DB3B12" w:rsidRPr="00F0607B" w:rsidRDefault="00DB3B12" w:rsidP="00DB3B12">
      <w:pPr>
        <w:spacing w:after="0" w:line="240" w:lineRule="auto"/>
        <w:rPr>
          <w:rFonts w:ascii="т" w:hAnsi="т"/>
          <w:sz w:val="28"/>
          <w:szCs w:val="28"/>
        </w:rPr>
      </w:pPr>
      <w:r w:rsidRPr="00F0607B">
        <w:rPr>
          <w:rFonts w:ascii="т" w:hAnsi="т"/>
          <w:sz w:val="28"/>
          <w:szCs w:val="28"/>
        </w:rPr>
        <w:t xml:space="preserve">сельского поселения </w:t>
      </w:r>
    </w:p>
    <w:p w:rsidR="00DB3B12" w:rsidRPr="00F0607B" w:rsidRDefault="00920467" w:rsidP="00DB3B12">
      <w:pPr>
        <w:spacing w:after="0" w:line="240" w:lineRule="auto"/>
        <w:rPr>
          <w:rFonts w:ascii="т" w:hAnsi="т"/>
          <w:sz w:val="28"/>
          <w:szCs w:val="28"/>
        </w:rPr>
      </w:pPr>
      <w:r>
        <w:rPr>
          <w:rFonts w:ascii="т" w:hAnsi="т"/>
          <w:sz w:val="28"/>
          <w:szCs w:val="28"/>
        </w:rPr>
        <w:t>Иткул</w:t>
      </w:r>
      <w:r w:rsidR="00DB3B12" w:rsidRPr="00F0607B">
        <w:rPr>
          <w:rFonts w:ascii="т" w:hAnsi="т"/>
          <w:sz w:val="28"/>
          <w:szCs w:val="28"/>
        </w:rPr>
        <w:t>овский  сельсовет</w:t>
      </w:r>
    </w:p>
    <w:p w:rsidR="00DB3B12" w:rsidRPr="00F0607B" w:rsidRDefault="00DB3B12" w:rsidP="00DB3B12">
      <w:pPr>
        <w:spacing w:after="0" w:line="240" w:lineRule="auto"/>
        <w:rPr>
          <w:rFonts w:ascii="т" w:hAnsi="т"/>
          <w:sz w:val="28"/>
          <w:szCs w:val="28"/>
        </w:rPr>
      </w:pPr>
      <w:r w:rsidRPr="00F0607B">
        <w:rPr>
          <w:rFonts w:ascii="т" w:hAnsi="т"/>
          <w:sz w:val="28"/>
          <w:szCs w:val="28"/>
        </w:rPr>
        <w:t xml:space="preserve">муниципального  района </w:t>
      </w:r>
    </w:p>
    <w:p w:rsidR="00D61C90" w:rsidRDefault="00DB3B12" w:rsidP="00F0607B">
      <w:pPr>
        <w:spacing w:after="0" w:line="240" w:lineRule="auto"/>
        <w:rPr>
          <w:rFonts w:ascii="т" w:hAnsi="т"/>
          <w:sz w:val="28"/>
          <w:szCs w:val="28"/>
        </w:rPr>
      </w:pPr>
      <w:r w:rsidRPr="00F0607B">
        <w:rPr>
          <w:rFonts w:ascii="т" w:hAnsi="т"/>
          <w:sz w:val="28"/>
          <w:szCs w:val="28"/>
        </w:rPr>
        <w:t xml:space="preserve">Ишимбайский район РБ __________________ </w:t>
      </w:r>
      <w:proofErr w:type="spellStart"/>
      <w:r w:rsidR="00920467">
        <w:rPr>
          <w:rFonts w:ascii="т" w:hAnsi="т"/>
          <w:sz w:val="28"/>
          <w:szCs w:val="28"/>
        </w:rPr>
        <w:t>Р.Р.Гарифуллин</w:t>
      </w:r>
      <w:proofErr w:type="spellEnd"/>
    </w:p>
    <w:p w:rsidR="00920467" w:rsidRDefault="00920467" w:rsidP="00F0607B">
      <w:pPr>
        <w:spacing w:after="0" w:line="240" w:lineRule="auto"/>
        <w:rPr>
          <w:rFonts w:ascii="т" w:hAnsi="т"/>
          <w:sz w:val="28"/>
          <w:szCs w:val="28"/>
        </w:rPr>
      </w:pPr>
    </w:p>
    <w:p w:rsidR="00D60826" w:rsidRPr="00F0607B" w:rsidRDefault="00D60826" w:rsidP="00F0607B">
      <w:pPr>
        <w:spacing w:after="0" w:line="240" w:lineRule="auto"/>
        <w:rPr>
          <w:rFonts w:ascii="т" w:hAnsi="т"/>
          <w:sz w:val="28"/>
          <w:szCs w:val="28"/>
        </w:rPr>
      </w:pPr>
      <w:r w:rsidRPr="00F0607B">
        <w:rPr>
          <w:rFonts w:ascii="т" w:eastAsia="Times New Roman" w:hAnsi="т" w:cs="Tahoma"/>
          <w:b/>
          <w:bCs/>
          <w:sz w:val="28"/>
          <w:szCs w:val="28"/>
        </w:rPr>
        <w:br w:type="textWrapping" w:clear="all"/>
      </w:r>
    </w:p>
    <w:p w:rsidR="00E5299A" w:rsidRDefault="00E5299A" w:rsidP="00D60826">
      <w:pPr>
        <w:shd w:val="clear" w:color="auto" w:fill="FFFFFF"/>
        <w:spacing w:after="0" w:line="240" w:lineRule="auto"/>
        <w:jc w:val="right"/>
        <w:rPr>
          <w:rFonts w:ascii="т" w:eastAsia="Times New Roman" w:hAnsi="т" w:cs="Tahoma"/>
          <w:sz w:val="24"/>
          <w:szCs w:val="24"/>
        </w:rPr>
      </w:pPr>
    </w:p>
    <w:p w:rsidR="00E5299A" w:rsidRDefault="00E5299A" w:rsidP="00D60826">
      <w:pPr>
        <w:shd w:val="clear" w:color="auto" w:fill="FFFFFF"/>
        <w:spacing w:after="0" w:line="240" w:lineRule="auto"/>
        <w:jc w:val="right"/>
        <w:rPr>
          <w:rFonts w:ascii="т" w:eastAsia="Times New Roman" w:hAnsi="т" w:cs="Tahoma"/>
          <w:sz w:val="24"/>
          <w:szCs w:val="24"/>
        </w:rPr>
      </w:pPr>
    </w:p>
    <w:p w:rsidR="00E5299A" w:rsidRDefault="00E5299A" w:rsidP="00D60826">
      <w:pPr>
        <w:shd w:val="clear" w:color="auto" w:fill="FFFFFF"/>
        <w:spacing w:after="0" w:line="240" w:lineRule="auto"/>
        <w:jc w:val="right"/>
        <w:rPr>
          <w:rFonts w:ascii="т" w:eastAsia="Times New Roman" w:hAnsi="т" w:cs="Tahoma"/>
          <w:sz w:val="24"/>
          <w:szCs w:val="24"/>
        </w:rPr>
      </w:pPr>
    </w:p>
    <w:p w:rsidR="00E5299A" w:rsidRDefault="00E5299A" w:rsidP="00D60826">
      <w:pPr>
        <w:shd w:val="clear" w:color="auto" w:fill="FFFFFF"/>
        <w:spacing w:after="0" w:line="240" w:lineRule="auto"/>
        <w:jc w:val="right"/>
        <w:rPr>
          <w:rFonts w:ascii="т" w:eastAsia="Times New Roman" w:hAnsi="т" w:cs="Tahoma"/>
          <w:sz w:val="24"/>
          <w:szCs w:val="24"/>
        </w:rPr>
      </w:pPr>
    </w:p>
    <w:p w:rsidR="00E5299A" w:rsidRDefault="00E5299A" w:rsidP="00D60826">
      <w:pPr>
        <w:shd w:val="clear" w:color="auto" w:fill="FFFFFF"/>
        <w:spacing w:after="0" w:line="240" w:lineRule="auto"/>
        <w:jc w:val="right"/>
        <w:rPr>
          <w:rFonts w:ascii="т" w:eastAsia="Times New Roman" w:hAnsi="т" w:cs="Tahoma"/>
          <w:sz w:val="24"/>
          <w:szCs w:val="24"/>
        </w:rPr>
      </w:pPr>
    </w:p>
    <w:p w:rsidR="00E5299A" w:rsidRDefault="00E5299A" w:rsidP="00D60826">
      <w:pPr>
        <w:shd w:val="clear" w:color="auto" w:fill="FFFFFF"/>
        <w:spacing w:after="0" w:line="240" w:lineRule="auto"/>
        <w:jc w:val="right"/>
        <w:rPr>
          <w:rFonts w:ascii="т" w:eastAsia="Times New Roman" w:hAnsi="т" w:cs="Tahoma"/>
          <w:sz w:val="24"/>
          <w:szCs w:val="24"/>
        </w:rPr>
      </w:pPr>
    </w:p>
    <w:p w:rsidR="00E5299A" w:rsidRDefault="00E5299A" w:rsidP="00D60826">
      <w:pPr>
        <w:shd w:val="clear" w:color="auto" w:fill="FFFFFF"/>
        <w:spacing w:after="0" w:line="240" w:lineRule="auto"/>
        <w:jc w:val="right"/>
        <w:rPr>
          <w:rFonts w:ascii="т" w:eastAsia="Times New Roman" w:hAnsi="т" w:cs="Tahoma"/>
          <w:sz w:val="24"/>
          <w:szCs w:val="24"/>
        </w:rPr>
      </w:pPr>
    </w:p>
    <w:p w:rsidR="00E5299A" w:rsidRDefault="00E5299A" w:rsidP="00D60826">
      <w:pPr>
        <w:shd w:val="clear" w:color="auto" w:fill="FFFFFF"/>
        <w:spacing w:after="0" w:line="240" w:lineRule="auto"/>
        <w:jc w:val="right"/>
        <w:rPr>
          <w:rFonts w:ascii="т" w:eastAsia="Times New Roman" w:hAnsi="т" w:cs="Tahoma"/>
          <w:sz w:val="24"/>
          <w:szCs w:val="24"/>
        </w:rPr>
      </w:pPr>
    </w:p>
    <w:p w:rsidR="00E5299A" w:rsidRDefault="00E5299A" w:rsidP="00D60826">
      <w:pPr>
        <w:shd w:val="clear" w:color="auto" w:fill="FFFFFF"/>
        <w:spacing w:after="0" w:line="240" w:lineRule="auto"/>
        <w:jc w:val="right"/>
        <w:rPr>
          <w:rFonts w:ascii="т" w:eastAsia="Times New Roman" w:hAnsi="т" w:cs="Tahoma"/>
          <w:sz w:val="24"/>
          <w:szCs w:val="24"/>
        </w:rPr>
      </w:pPr>
    </w:p>
    <w:p w:rsidR="00E5299A" w:rsidRDefault="00E5299A" w:rsidP="00D60826">
      <w:pPr>
        <w:shd w:val="clear" w:color="auto" w:fill="FFFFFF"/>
        <w:spacing w:after="0" w:line="240" w:lineRule="auto"/>
        <w:jc w:val="right"/>
        <w:rPr>
          <w:rFonts w:ascii="т" w:eastAsia="Times New Roman" w:hAnsi="т" w:cs="Tahoma"/>
          <w:sz w:val="24"/>
          <w:szCs w:val="24"/>
        </w:rPr>
      </w:pPr>
    </w:p>
    <w:p w:rsidR="00E5299A" w:rsidRDefault="00E5299A" w:rsidP="00D60826">
      <w:pPr>
        <w:shd w:val="clear" w:color="auto" w:fill="FFFFFF"/>
        <w:spacing w:after="0" w:line="240" w:lineRule="auto"/>
        <w:jc w:val="right"/>
        <w:rPr>
          <w:rFonts w:ascii="т" w:eastAsia="Times New Roman" w:hAnsi="т" w:cs="Tahoma"/>
          <w:sz w:val="24"/>
          <w:szCs w:val="24"/>
        </w:rPr>
      </w:pPr>
    </w:p>
    <w:p w:rsidR="00E5299A" w:rsidRDefault="00E5299A" w:rsidP="00D60826">
      <w:pPr>
        <w:shd w:val="clear" w:color="auto" w:fill="FFFFFF"/>
        <w:spacing w:after="0" w:line="240" w:lineRule="auto"/>
        <w:jc w:val="right"/>
        <w:rPr>
          <w:rFonts w:ascii="т" w:eastAsia="Times New Roman" w:hAnsi="т" w:cs="Tahoma"/>
          <w:sz w:val="24"/>
          <w:szCs w:val="24"/>
        </w:rPr>
      </w:pPr>
    </w:p>
    <w:p w:rsidR="00E5299A" w:rsidRDefault="00E5299A" w:rsidP="00D60826">
      <w:pPr>
        <w:shd w:val="clear" w:color="auto" w:fill="FFFFFF"/>
        <w:spacing w:after="0" w:line="240" w:lineRule="auto"/>
        <w:jc w:val="right"/>
        <w:rPr>
          <w:rFonts w:ascii="т" w:eastAsia="Times New Roman" w:hAnsi="т" w:cs="Tahoma"/>
          <w:sz w:val="24"/>
          <w:szCs w:val="24"/>
        </w:rPr>
      </w:pPr>
    </w:p>
    <w:p w:rsidR="00E5299A" w:rsidRDefault="00E5299A" w:rsidP="00D60826">
      <w:pPr>
        <w:shd w:val="clear" w:color="auto" w:fill="FFFFFF"/>
        <w:spacing w:after="0" w:line="240" w:lineRule="auto"/>
        <w:jc w:val="right"/>
        <w:rPr>
          <w:rFonts w:ascii="т" w:eastAsia="Times New Roman" w:hAnsi="т" w:cs="Tahoma"/>
          <w:sz w:val="24"/>
          <w:szCs w:val="24"/>
        </w:rPr>
      </w:pPr>
    </w:p>
    <w:p w:rsidR="0045748F" w:rsidRDefault="00D60826" w:rsidP="00D60826">
      <w:pPr>
        <w:shd w:val="clear" w:color="auto" w:fill="FFFFFF"/>
        <w:spacing w:after="0" w:line="240" w:lineRule="auto"/>
        <w:jc w:val="right"/>
        <w:rPr>
          <w:rFonts w:ascii="т" w:eastAsia="Times New Roman" w:hAnsi="т" w:cs="Tahoma"/>
          <w:sz w:val="24"/>
          <w:szCs w:val="24"/>
        </w:rPr>
      </w:pPr>
      <w:r w:rsidRPr="00267C3F">
        <w:rPr>
          <w:rFonts w:ascii="т" w:eastAsia="Times New Roman" w:hAnsi="т" w:cs="Tahoma"/>
          <w:sz w:val="24"/>
          <w:szCs w:val="24"/>
        </w:rPr>
        <w:lastRenderedPageBreak/>
        <w:t xml:space="preserve">ПРИЛОЖЕНИЕ </w:t>
      </w:r>
      <w:r w:rsidR="0045748F">
        <w:rPr>
          <w:rFonts w:ascii="т" w:eastAsia="Times New Roman" w:hAnsi="т" w:cs="Tahoma"/>
          <w:sz w:val="24"/>
          <w:szCs w:val="24"/>
        </w:rPr>
        <w:t xml:space="preserve"> </w:t>
      </w:r>
    </w:p>
    <w:p w:rsidR="00DB3B12" w:rsidRPr="00267C3F" w:rsidRDefault="00D60826" w:rsidP="00D60826">
      <w:pPr>
        <w:shd w:val="clear" w:color="auto" w:fill="FFFFFF"/>
        <w:spacing w:after="0" w:line="240" w:lineRule="auto"/>
        <w:jc w:val="right"/>
        <w:rPr>
          <w:rFonts w:ascii="т" w:eastAsia="Times New Roman" w:hAnsi="т" w:cs="Tahoma"/>
          <w:sz w:val="24"/>
          <w:szCs w:val="24"/>
        </w:rPr>
      </w:pPr>
      <w:r w:rsidRPr="00267C3F">
        <w:rPr>
          <w:rFonts w:ascii="т" w:eastAsia="Times New Roman" w:hAnsi="т" w:cs="Tahoma"/>
          <w:sz w:val="24"/>
          <w:szCs w:val="24"/>
        </w:rPr>
        <w:t>к постановлению </w:t>
      </w:r>
      <w:r w:rsidRPr="00267C3F">
        <w:rPr>
          <w:rFonts w:ascii="т" w:eastAsia="Times New Roman" w:hAnsi="т" w:cs="Tahoma"/>
          <w:sz w:val="24"/>
          <w:szCs w:val="24"/>
        </w:rPr>
        <w:br/>
        <w:t xml:space="preserve">Главы администрации </w:t>
      </w:r>
    </w:p>
    <w:p w:rsidR="00DB3B12" w:rsidRPr="00267C3F" w:rsidRDefault="00D60826" w:rsidP="00D60826">
      <w:pPr>
        <w:shd w:val="clear" w:color="auto" w:fill="FFFFFF"/>
        <w:spacing w:after="0" w:line="240" w:lineRule="auto"/>
        <w:jc w:val="right"/>
        <w:rPr>
          <w:rFonts w:ascii="т" w:eastAsia="Times New Roman" w:hAnsi="т" w:cs="Tahoma"/>
          <w:sz w:val="24"/>
          <w:szCs w:val="24"/>
        </w:rPr>
      </w:pPr>
      <w:r w:rsidRPr="00267C3F">
        <w:rPr>
          <w:rFonts w:ascii="т" w:eastAsia="Times New Roman" w:hAnsi="т" w:cs="Tahoma"/>
          <w:sz w:val="24"/>
          <w:szCs w:val="24"/>
        </w:rPr>
        <w:t>сельского поселения</w:t>
      </w:r>
    </w:p>
    <w:p w:rsidR="00DB3B12" w:rsidRPr="00267C3F" w:rsidRDefault="00920467" w:rsidP="00D60826">
      <w:pPr>
        <w:shd w:val="clear" w:color="auto" w:fill="FFFFFF"/>
        <w:spacing w:after="0" w:line="240" w:lineRule="auto"/>
        <w:jc w:val="right"/>
        <w:rPr>
          <w:rFonts w:ascii="т" w:eastAsia="Times New Roman" w:hAnsi="т" w:cs="Tahoma"/>
          <w:sz w:val="24"/>
          <w:szCs w:val="24"/>
        </w:rPr>
      </w:pPr>
      <w:r>
        <w:rPr>
          <w:rFonts w:ascii="т" w:eastAsia="Times New Roman" w:hAnsi="т" w:cs="Tahoma"/>
          <w:sz w:val="24"/>
          <w:szCs w:val="24"/>
        </w:rPr>
        <w:t>Иткуловский</w:t>
      </w:r>
      <w:r w:rsidR="00DB3B12" w:rsidRPr="00267C3F">
        <w:rPr>
          <w:rFonts w:ascii="т" w:eastAsia="Times New Roman" w:hAnsi="т" w:cs="Tahoma"/>
          <w:sz w:val="24"/>
          <w:szCs w:val="24"/>
        </w:rPr>
        <w:t xml:space="preserve">  сельсовет</w:t>
      </w:r>
      <w:r w:rsidR="00D60826" w:rsidRPr="00267C3F">
        <w:rPr>
          <w:rFonts w:ascii="т" w:eastAsia="Times New Roman" w:hAnsi="т" w:cs="Tahoma"/>
          <w:sz w:val="24"/>
          <w:szCs w:val="24"/>
        </w:rPr>
        <w:t> </w:t>
      </w:r>
      <w:r w:rsidR="00D60826" w:rsidRPr="00267C3F">
        <w:rPr>
          <w:rFonts w:ascii="т" w:eastAsia="Times New Roman" w:hAnsi="т" w:cs="Tahoma"/>
          <w:sz w:val="24"/>
          <w:szCs w:val="24"/>
        </w:rPr>
        <w:br/>
      </w:r>
      <w:r w:rsidR="00DB3B12" w:rsidRPr="00267C3F">
        <w:rPr>
          <w:rFonts w:ascii="т" w:eastAsia="Times New Roman" w:hAnsi="т" w:cs="Tahoma"/>
          <w:sz w:val="24"/>
          <w:szCs w:val="24"/>
        </w:rPr>
        <w:t xml:space="preserve"> </w:t>
      </w:r>
      <w:r w:rsidR="00D60826" w:rsidRPr="00267C3F">
        <w:rPr>
          <w:rFonts w:ascii="т" w:eastAsia="Times New Roman" w:hAnsi="т" w:cs="Tahoma"/>
          <w:sz w:val="24"/>
          <w:szCs w:val="24"/>
        </w:rPr>
        <w:t xml:space="preserve"> муниципального района</w:t>
      </w:r>
    </w:p>
    <w:p w:rsidR="00DB3B12" w:rsidRPr="00267C3F" w:rsidRDefault="00DB3B12" w:rsidP="00D60826">
      <w:pPr>
        <w:shd w:val="clear" w:color="auto" w:fill="FFFFFF"/>
        <w:spacing w:after="0" w:line="240" w:lineRule="auto"/>
        <w:jc w:val="right"/>
        <w:rPr>
          <w:rFonts w:ascii="т" w:eastAsia="Times New Roman" w:hAnsi="т" w:cs="Tahoma"/>
          <w:sz w:val="24"/>
          <w:szCs w:val="24"/>
        </w:rPr>
      </w:pPr>
      <w:r w:rsidRPr="00267C3F">
        <w:rPr>
          <w:rFonts w:ascii="т" w:eastAsia="Times New Roman" w:hAnsi="т" w:cs="Tahoma"/>
          <w:sz w:val="24"/>
          <w:szCs w:val="24"/>
        </w:rPr>
        <w:t xml:space="preserve">Ишимбайский  район </w:t>
      </w:r>
    </w:p>
    <w:p w:rsidR="00D60826" w:rsidRPr="00267C3F" w:rsidRDefault="00DB3B12" w:rsidP="00D60826">
      <w:pPr>
        <w:shd w:val="clear" w:color="auto" w:fill="FFFFFF"/>
        <w:spacing w:after="0" w:line="240" w:lineRule="auto"/>
        <w:jc w:val="right"/>
        <w:rPr>
          <w:rFonts w:ascii="т" w:eastAsia="Times New Roman" w:hAnsi="т" w:cs="Tahoma"/>
          <w:sz w:val="24"/>
          <w:szCs w:val="24"/>
        </w:rPr>
      </w:pPr>
      <w:r w:rsidRPr="00267C3F">
        <w:rPr>
          <w:rFonts w:ascii="т" w:eastAsia="Times New Roman" w:hAnsi="т" w:cs="Tahoma"/>
          <w:sz w:val="24"/>
          <w:szCs w:val="24"/>
        </w:rPr>
        <w:t>Республики Башкортостан</w:t>
      </w:r>
      <w:r w:rsidR="00D60826" w:rsidRPr="00267C3F">
        <w:rPr>
          <w:rFonts w:ascii="т" w:eastAsia="Times New Roman" w:hAnsi="т" w:cs="Tahoma"/>
          <w:sz w:val="24"/>
          <w:szCs w:val="24"/>
        </w:rPr>
        <w:br/>
      </w:r>
      <w:bookmarkStart w:id="0" w:name="_GoBack"/>
      <w:bookmarkEnd w:id="0"/>
    </w:p>
    <w:p w:rsidR="00D60826" w:rsidRPr="00267C3F" w:rsidRDefault="00D60826" w:rsidP="00D60826">
      <w:pPr>
        <w:shd w:val="clear" w:color="auto" w:fill="FFFFFF"/>
        <w:spacing w:after="0" w:line="240" w:lineRule="auto"/>
        <w:rPr>
          <w:rFonts w:ascii="т" w:eastAsia="Times New Roman" w:hAnsi="т" w:cs="Tahoma"/>
          <w:sz w:val="24"/>
          <w:szCs w:val="24"/>
        </w:rPr>
      </w:pPr>
      <w:r w:rsidRPr="00267C3F">
        <w:rPr>
          <w:rFonts w:ascii="т" w:eastAsia="Times New Roman" w:hAnsi="т" w:cs="Tahoma"/>
          <w:sz w:val="24"/>
          <w:szCs w:val="24"/>
        </w:rPr>
        <w:t> </w:t>
      </w:r>
    </w:p>
    <w:p w:rsidR="00D60826" w:rsidRPr="00267C3F" w:rsidRDefault="00D60826" w:rsidP="00D60826">
      <w:pPr>
        <w:shd w:val="clear" w:color="auto" w:fill="FFFFFF"/>
        <w:spacing w:after="0" w:line="240" w:lineRule="auto"/>
        <w:rPr>
          <w:rFonts w:ascii="т" w:eastAsia="Times New Roman" w:hAnsi="т" w:cs="Tahoma"/>
          <w:sz w:val="24"/>
          <w:szCs w:val="24"/>
        </w:rPr>
      </w:pPr>
      <w:r w:rsidRPr="00267C3F">
        <w:rPr>
          <w:rFonts w:ascii="т" w:eastAsia="Times New Roman" w:hAnsi="т" w:cs="Tahoma"/>
          <w:b/>
          <w:bCs/>
          <w:sz w:val="24"/>
          <w:szCs w:val="24"/>
        </w:rPr>
        <w:t> </w:t>
      </w:r>
    </w:p>
    <w:p w:rsidR="0045748F" w:rsidRDefault="00D60826" w:rsidP="00D60826">
      <w:pPr>
        <w:shd w:val="clear" w:color="auto" w:fill="FFFFFF"/>
        <w:spacing w:after="0" w:line="240" w:lineRule="auto"/>
        <w:jc w:val="center"/>
        <w:rPr>
          <w:rFonts w:ascii="т" w:eastAsia="Times New Roman" w:hAnsi="т" w:cs="Tahoma"/>
          <w:b/>
          <w:bCs/>
          <w:sz w:val="28"/>
          <w:szCs w:val="28"/>
        </w:rPr>
      </w:pPr>
      <w:r w:rsidRPr="00920467">
        <w:rPr>
          <w:rFonts w:ascii="т" w:eastAsia="Times New Roman" w:hAnsi="т" w:cs="Tahoma"/>
          <w:b/>
          <w:bCs/>
          <w:sz w:val="28"/>
          <w:szCs w:val="28"/>
        </w:rPr>
        <w:t>ПРОГРАММА</w:t>
      </w:r>
      <w:r w:rsidRPr="00920467">
        <w:rPr>
          <w:rFonts w:ascii="т" w:eastAsia="Times New Roman" w:hAnsi="т" w:cs="Tahoma"/>
          <w:b/>
          <w:bCs/>
          <w:sz w:val="28"/>
          <w:szCs w:val="28"/>
        </w:rPr>
        <w:br/>
        <w:t>КОМПЛЕКСНОГО РАЗВИТИЯ СИСТЕМЫ </w:t>
      </w:r>
    </w:p>
    <w:p w:rsidR="0045748F" w:rsidRDefault="00D60826" w:rsidP="00D60826">
      <w:pPr>
        <w:shd w:val="clear" w:color="auto" w:fill="FFFFFF"/>
        <w:spacing w:after="0" w:line="240" w:lineRule="auto"/>
        <w:jc w:val="center"/>
        <w:rPr>
          <w:rFonts w:ascii="т" w:eastAsia="Times New Roman" w:hAnsi="т" w:cs="Tahoma"/>
          <w:b/>
          <w:bCs/>
          <w:sz w:val="28"/>
          <w:szCs w:val="28"/>
        </w:rPr>
      </w:pPr>
      <w:r w:rsidRPr="00920467">
        <w:rPr>
          <w:rFonts w:ascii="т" w:eastAsia="Times New Roman" w:hAnsi="т" w:cs="Tahoma"/>
          <w:b/>
          <w:bCs/>
          <w:sz w:val="28"/>
          <w:szCs w:val="28"/>
        </w:rPr>
        <w:t>КОММУНАЛЬНОЙ ИНФРАСТРУКТУРЫ </w:t>
      </w:r>
      <w:r w:rsidR="00FC6605" w:rsidRPr="00920467">
        <w:rPr>
          <w:rFonts w:ascii="т" w:eastAsia="Times New Roman" w:hAnsi="т" w:cs="Tahoma"/>
          <w:b/>
          <w:bCs/>
          <w:sz w:val="28"/>
          <w:szCs w:val="28"/>
        </w:rPr>
        <w:t xml:space="preserve"> </w:t>
      </w:r>
      <w:r w:rsidRPr="00920467">
        <w:rPr>
          <w:rFonts w:ascii="т" w:eastAsia="Times New Roman" w:hAnsi="т" w:cs="Tahoma"/>
          <w:b/>
          <w:bCs/>
          <w:sz w:val="28"/>
          <w:szCs w:val="28"/>
        </w:rPr>
        <w:t xml:space="preserve"> </w:t>
      </w:r>
    </w:p>
    <w:p w:rsidR="00FC6605" w:rsidRPr="00920467" w:rsidRDefault="00D60826" w:rsidP="00D60826">
      <w:pPr>
        <w:shd w:val="clear" w:color="auto" w:fill="FFFFFF"/>
        <w:spacing w:after="0" w:line="240" w:lineRule="auto"/>
        <w:jc w:val="center"/>
        <w:rPr>
          <w:rFonts w:ascii="т" w:eastAsia="Times New Roman" w:hAnsi="т" w:cs="Tahoma"/>
          <w:b/>
          <w:bCs/>
          <w:sz w:val="28"/>
          <w:szCs w:val="28"/>
        </w:rPr>
      </w:pPr>
      <w:r w:rsidRPr="00920467">
        <w:rPr>
          <w:rFonts w:ascii="т" w:eastAsia="Times New Roman" w:hAnsi="т" w:cs="Tahoma"/>
          <w:b/>
          <w:bCs/>
          <w:sz w:val="28"/>
          <w:szCs w:val="28"/>
        </w:rPr>
        <w:t>СЕЛЬСКОГО ПОСЕЛЕНИЯ </w:t>
      </w:r>
      <w:r w:rsidR="00FC6605" w:rsidRPr="00920467">
        <w:rPr>
          <w:rFonts w:ascii="т" w:eastAsia="Times New Roman" w:hAnsi="т" w:cs="Tahoma"/>
          <w:b/>
          <w:bCs/>
          <w:sz w:val="28"/>
          <w:szCs w:val="28"/>
        </w:rPr>
        <w:t xml:space="preserve"> </w:t>
      </w:r>
      <w:r w:rsidR="00920467" w:rsidRPr="00920467">
        <w:rPr>
          <w:rFonts w:ascii="т" w:eastAsia="Times New Roman" w:hAnsi="т" w:cs="Tahoma"/>
          <w:b/>
          <w:bCs/>
          <w:sz w:val="28"/>
          <w:szCs w:val="28"/>
        </w:rPr>
        <w:t>ИТКУЛ</w:t>
      </w:r>
      <w:r w:rsidR="00FC6605" w:rsidRPr="00920467">
        <w:rPr>
          <w:rFonts w:ascii="т" w:eastAsia="Times New Roman" w:hAnsi="т" w:cs="Tahoma"/>
          <w:b/>
          <w:bCs/>
          <w:sz w:val="28"/>
          <w:szCs w:val="28"/>
        </w:rPr>
        <w:t>ОВСКИЙ СЕЛЬСОВЕТ</w:t>
      </w:r>
      <w:r w:rsidRPr="00920467">
        <w:rPr>
          <w:rFonts w:ascii="т" w:eastAsia="Times New Roman" w:hAnsi="т" w:cs="Tahoma"/>
          <w:b/>
          <w:bCs/>
          <w:sz w:val="28"/>
          <w:szCs w:val="28"/>
        </w:rPr>
        <w:br/>
      </w:r>
      <w:r w:rsidR="00FC6605" w:rsidRPr="00920467">
        <w:rPr>
          <w:rFonts w:ascii="т" w:eastAsia="Times New Roman" w:hAnsi="т" w:cs="Tahoma"/>
          <w:b/>
          <w:bCs/>
          <w:sz w:val="28"/>
          <w:szCs w:val="28"/>
        </w:rPr>
        <w:t xml:space="preserve"> </w:t>
      </w:r>
      <w:r w:rsidRPr="00920467">
        <w:rPr>
          <w:rFonts w:ascii="т" w:eastAsia="Times New Roman" w:hAnsi="т" w:cs="Tahoma"/>
          <w:b/>
          <w:bCs/>
          <w:sz w:val="28"/>
          <w:szCs w:val="28"/>
        </w:rPr>
        <w:t xml:space="preserve"> МУНИЦИПАЛЬНОГО РАЙОНА</w:t>
      </w:r>
      <w:r w:rsidR="00FC6605" w:rsidRPr="00920467">
        <w:rPr>
          <w:rFonts w:ascii="т" w:eastAsia="Times New Roman" w:hAnsi="т" w:cs="Tahoma"/>
          <w:b/>
          <w:bCs/>
          <w:sz w:val="28"/>
          <w:szCs w:val="28"/>
        </w:rPr>
        <w:t xml:space="preserve"> ИШИМБАЙСКИЙ  РАЙОН</w:t>
      </w:r>
    </w:p>
    <w:p w:rsidR="00D60826" w:rsidRPr="00920467" w:rsidRDefault="00FC6605" w:rsidP="00D60826">
      <w:pPr>
        <w:shd w:val="clear" w:color="auto" w:fill="FFFFFF"/>
        <w:spacing w:after="0" w:line="240" w:lineRule="auto"/>
        <w:jc w:val="center"/>
        <w:rPr>
          <w:rFonts w:ascii="т" w:eastAsia="Times New Roman" w:hAnsi="т" w:cs="Tahoma"/>
          <w:b/>
          <w:bCs/>
          <w:sz w:val="28"/>
          <w:szCs w:val="28"/>
        </w:rPr>
      </w:pPr>
      <w:r w:rsidRPr="00920467">
        <w:rPr>
          <w:rFonts w:ascii="т" w:eastAsia="Times New Roman" w:hAnsi="т" w:cs="Tahoma"/>
          <w:b/>
          <w:bCs/>
          <w:sz w:val="28"/>
          <w:szCs w:val="28"/>
        </w:rPr>
        <w:t>РЕСПУБЛИКИ БАШКОРТОСТАН</w:t>
      </w:r>
      <w:r w:rsidR="00D60826" w:rsidRPr="00920467">
        <w:rPr>
          <w:rFonts w:ascii="т" w:eastAsia="Times New Roman" w:hAnsi="т" w:cs="Tahoma"/>
          <w:b/>
          <w:bCs/>
          <w:sz w:val="28"/>
          <w:szCs w:val="28"/>
        </w:rPr>
        <w:br/>
      </w:r>
      <w:r w:rsidR="00DB3B12" w:rsidRPr="00920467">
        <w:rPr>
          <w:rFonts w:ascii="т" w:eastAsia="Times New Roman" w:hAnsi="т" w:cs="Tahoma"/>
          <w:b/>
          <w:bCs/>
          <w:sz w:val="28"/>
          <w:szCs w:val="28"/>
        </w:rPr>
        <w:t>НА 201</w:t>
      </w:r>
      <w:r w:rsidR="00764060">
        <w:rPr>
          <w:rFonts w:ascii="т" w:eastAsia="Times New Roman" w:hAnsi="т" w:cs="Tahoma"/>
          <w:b/>
          <w:bCs/>
          <w:sz w:val="28"/>
          <w:szCs w:val="28"/>
        </w:rPr>
        <w:t>5</w:t>
      </w:r>
      <w:r w:rsidR="00D60826" w:rsidRPr="00920467">
        <w:rPr>
          <w:rFonts w:ascii="т" w:eastAsia="Times New Roman" w:hAnsi="т" w:cs="Tahoma"/>
          <w:b/>
          <w:bCs/>
          <w:sz w:val="28"/>
          <w:szCs w:val="28"/>
        </w:rPr>
        <w:t>-</w:t>
      </w:r>
      <w:r w:rsidR="00DB3B12" w:rsidRPr="00920467">
        <w:rPr>
          <w:rFonts w:ascii="т" w:eastAsia="Times New Roman" w:hAnsi="т" w:cs="Tahoma"/>
          <w:b/>
          <w:bCs/>
          <w:sz w:val="28"/>
          <w:szCs w:val="28"/>
        </w:rPr>
        <w:t>20</w:t>
      </w:r>
      <w:r w:rsidR="00764060">
        <w:rPr>
          <w:rFonts w:ascii="т" w:eastAsia="Times New Roman" w:hAnsi="т" w:cs="Tahoma"/>
          <w:b/>
          <w:bCs/>
          <w:sz w:val="28"/>
          <w:szCs w:val="28"/>
        </w:rPr>
        <w:t>20</w:t>
      </w:r>
      <w:r w:rsidR="00D60826" w:rsidRPr="00920467">
        <w:rPr>
          <w:rFonts w:ascii="т" w:eastAsia="Times New Roman" w:hAnsi="т" w:cs="Tahoma"/>
          <w:b/>
          <w:bCs/>
          <w:sz w:val="28"/>
          <w:szCs w:val="28"/>
        </w:rPr>
        <w:t xml:space="preserve"> ГОДЫ</w:t>
      </w:r>
    </w:p>
    <w:p w:rsidR="00920467" w:rsidRPr="00920467" w:rsidRDefault="00920467" w:rsidP="00D60826">
      <w:pPr>
        <w:shd w:val="clear" w:color="auto" w:fill="FFFFFF"/>
        <w:spacing w:after="0" w:line="240" w:lineRule="auto"/>
        <w:jc w:val="center"/>
        <w:rPr>
          <w:rFonts w:ascii="т" w:eastAsia="Times New Roman" w:hAnsi="т" w:cs="Tahoma"/>
          <w:sz w:val="28"/>
          <w:szCs w:val="28"/>
        </w:rPr>
      </w:pPr>
    </w:p>
    <w:p w:rsidR="00D60826" w:rsidRPr="00920467" w:rsidRDefault="00D60826" w:rsidP="00D60826">
      <w:pPr>
        <w:shd w:val="clear" w:color="auto" w:fill="FFFFFF"/>
        <w:spacing w:after="0" w:line="240" w:lineRule="auto"/>
        <w:jc w:val="center"/>
        <w:rPr>
          <w:rFonts w:ascii="т" w:eastAsia="Times New Roman" w:hAnsi="т" w:cs="Tahoma"/>
          <w:sz w:val="28"/>
          <w:szCs w:val="28"/>
        </w:rPr>
      </w:pPr>
      <w:r w:rsidRPr="00920467">
        <w:rPr>
          <w:rFonts w:ascii="т" w:eastAsia="Times New Roman" w:hAnsi="т" w:cs="Tahoma"/>
          <w:b/>
          <w:bCs/>
          <w:sz w:val="28"/>
          <w:szCs w:val="28"/>
        </w:rPr>
        <w:t>ПАСПОРТ ПРОГРАММЫ</w:t>
      </w:r>
    </w:p>
    <w:p w:rsidR="00920467" w:rsidRPr="00920467" w:rsidRDefault="00FC6605" w:rsidP="00D60826">
      <w:pPr>
        <w:shd w:val="clear" w:color="auto" w:fill="FFFFFF"/>
        <w:spacing w:after="0" w:line="240" w:lineRule="auto"/>
        <w:jc w:val="center"/>
        <w:rPr>
          <w:rFonts w:ascii="т" w:eastAsia="Times New Roman" w:hAnsi="т" w:cs="Tahoma"/>
          <w:sz w:val="28"/>
          <w:szCs w:val="28"/>
        </w:rPr>
      </w:pPr>
      <w:r w:rsidRPr="00920467">
        <w:rPr>
          <w:rFonts w:ascii="т" w:eastAsia="Times New Roman" w:hAnsi="т" w:cs="Tahoma"/>
          <w:b/>
          <w:bCs/>
          <w:sz w:val="28"/>
          <w:szCs w:val="28"/>
        </w:rPr>
        <w:t>на 201</w:t>
      </w:r>
      <w:r w:rsidR="00764060">
        <w:rPr>
          <w:rFonts w:ascii="т" w:eastAsia="Times New Roman" w:hAnsi="т" w:cs="Tahoma"/>
          <w:b/>
          <w:bCs/>
          <w:sz w:val="28"/>
          <w:szCs w:val="28"/>
        </w:rPr>
        <w:t>5</w:t>
      </w:r>
      <w:r w:rsidRPr="00920467">
        <w:rPr>
          <w:rFonts w:ascii="т" w:eastAsia="Times New Roman" w:hAnsi="т" w:cs="Tahoma"/>
          <w:b/>
          <w:bCs/>
          <w:sz w:val="28"/>
          <w:szCs w:val="28"/>
        </w:rPr>
        <w:t>-20</w:t>
      </w:r>
      <w:r w:rsidR="00764060">
        <w:rPr>
          <w:rFonts w:ascii="т" w:eastAsia="Times New Roman" w:hAnsi="т" w:cs="Tahoma"/>
          <w:b/>
          <w:bCs/>
          <w:sz w:val="28"/>
          <w:szCs w:val="28"/>
        </w:rPr>
        <w:t>20</w:t>
      </w:r>
      <w:r w:rsidR="00D60826" w:rsidRPr="00920467">
        <w:rPr>
          <w:rFonts w:ascii="т" w:eastAsia="Times New Roman" w:hAnsi="т" w:cs="Tahoma"/>
          <w:b/>
          <w:bCs/>
          <w:sz w:val="28"/>
          <w:szCs w:val="28"/>
        </w:rPr>
        <w:t xml:space="preserve"> года</w:t>
      </w:r>
    </w:p>
    <w:p w:rsidR="00D60826" w:rsidRPr="00920467" w:rsidRDefault="00D60826" w:rsidP="00D60826">
      <w:pPr>
        <w:shd w:val="clear" w:color="auto" w:fill="FFFFFF"/>
        <w:spacing w:after="0" w:line="240" w:lineRule="auto"/>
        <w:jc w:val="center"/>
        <w:rPr>
          <w:rFonts w:ascii="т" w:eastAsia="Times New Roman" w:hAnsi="т" w:cs="Tahoma"/>
          <w:sz w:val="28"/>
          <w:szCs w:val="28"/>
        </w:rPr>
      </w:pPr>
      <w:r w:rsidRPr="00920467">
        <w:rPr>
          <w:rFonts w:ascii="т" w:eastAsia="Times New Roman" w:hAnsi="т" w:cs="Tahoma"/>
          <w:sz w:val="28"/>
          <w:szCs w:val="28"/>
        </w:rPr>
        <w:t> </w:t>
      </w:r>
    </w:p>
    <w:tbl>
      <w:tblPr>
        <w:tblW w:w="0" w:type="auto"/>
        <w:jc w:val="center"/>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3706"/>
        <w:gridCol w:w="5971"/>
      </w:tblGrid>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45748F">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Наименование Программ</w:t>
            </w:r>
            <w:r w:rsidR="0045748F">
              <w:rPr>
                <w:rFonts w:ascii="т" w:eastAsia="Times New Roman" w:hAnsi="т" w:cs="Times New Roman"/>
                <w:sz w:val="28"/>
                <w:szCs w:val="28"/>
              </w:rPr>
              <w:t>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FC6605"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 xml:space="preserve">Программа комплексного развития системы коммунальной инфраструктуры </w:t>
            </w:r>
            <w:r w:rsidR="00FC6605" w:rsidRPr="00920467">
              <w:rPr>
                <w:rFonts w:ascii="т" w:eastAsia="Times New Roman" w:hAnsi="т" w:cs="Times New Roman"/>
                <w:sz w:val="28"/>
                <w:szCs w:val="28"/>
              </w:rPr>
              <w:t xml:space="preserve">  сельского поселения  </w:t>
            </w:r>
            <w:r w:rsidR="00920467" w:rsidRPr="00920467">
              <w:rPr>
                <w:rFonts w:ascii="т" w:eastAsia="Times New Roman" w:hAnsi="т" w:cs="Times New Roman"/>
                <w:sz w:val="28"/>
                <w:szCs w:val="28"/>
              </w:rPr>
              <w:t>Иткул</w:t>
            </w:r>
            <w:r w:rsidR="00FC6605" w:rsidRPr="00920467">
              <w:rPr>
                <w:rFonts w:ascii="т" w:eastAsia="Times New Roman" w:hAnsi="т" w:cs="Times New Roman"/>
                <w:sz w:val="28"/>
                <w:szCs w:val="28"/>
              </w:rPr>
              <w:t>овский сельсовет  муниципального района Ишимбайский район Республики Башкортостан</w:t>
            </w:r>
            <w:r w:rsidR="0045748F">
              <w:rPr>
                <w:rFonts w:ascii="т" w:eastAsia="Times New Roman" w:hAnsi="т" w:cs="Times New Roman"/>
                <w:sz w:val="28"/>
                <w:szCs w:val="28"/>
              </w:rPr>
              <w:t xml:space="preserve"> </w:t>
            </w:r>
            <w:r w:rsidR="00FC6605" w:rsidRPr="00920467">
              <w:rPr>
                <w:rFonts w:ascii="т" w:eastAsia="Times New Roman" w:hAnsi="т" w:cs="Times New Roman"/>
                <w:sz w:val="28"/>
                <w:szCs w:val="28"/>
              </w:rPr>
              <w:t>на 201</w:t>
            </w:r>
            <w:r w:rsidR="00764060">
              <w:rPr>
                <w:rFonts w:ascii="т" w:eastAsia="Times New Roman" w:hAnsi="т" w:cs="Times New Roman"/>
                <w:sz w:val="28"/>
                <w:szCs w:val="28"/>
              </w:rPr>
              <w:t>5</w:t>
            </w:r>
            <w:r w:rsidR="00FC6605" w:rsidRPr="00920467">
              <w:rPr>
                <w:rFonts w:ascii="т" w:eastAsia="Times New Roman" w:hAnsi="т" w:cs="Times New Roman"/>
                <w:sz w:val="28"/>
                <w:szCs w:val="28"/>
              </w:rPr>
              <w:t>- 202</w:t>
            </w:r>
            <w:r w:rsidR="00764060">
              <w:rPr>
                <w:rFonts w:ascii="т" w:eastAsia="Times New Roman" w:hAnsi="т" w:cs="Times New Roman"/>
                <w:sz w:val="28"/>
                <w:szCs w:val="28"/>
              </w:rPr>
              <w:t xml:space="preserve">0 </w:t>
            </w:r>
            <w:r w:rsidRPr="00920467">
              <w:rPr>
                <w:rFonts w:ascii="т" w:eastAsia="Times New Roman" w:hAnsi="т" w:cs="Times New Roman"/>
                <w:sz w:val="28"/>
                <w:szCs w:val="28"/>
              </w:rPr>
              <w:t>годы</w:t>
            </w:r>
          </w:p>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 xml:space="preserve"> (далее - Программа)</w:t>
            </w:r>
          </w:p>
        </w:tc>
      </w:tr>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Основание для разработки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Федеральный закон от 30.12.2004 N 210-ФЗ "Об основах регулирования тарифов организаций коммунального комплекса" с изменениями, внесенными законом от 26.12.2005 N 184 "О внесении изменений в ФЗ "Об основах регулирования тарифов организаций коммунального комплекса" и некоторые законодательные акты Российской Федерации"</w:t>
            </w:r>
          </w:p>
        </w:tc>
      </w:tr>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Заказчик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F0607B" w:rsidRPr="00920467" w:rsidRDefault="00D60826" w:rsidP="0045748F">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 xml:space="preserve">Администрация </w:t>
            </w:r>
            <w:r w:rsidR="00FC6605" w:rsidRPr="00920467">
              <w:rPr>
                <w:rFonts w:ascii="т" w:eastAsia="Times New Roman" w:hAnsi="т" w:cs="Times New Roman"/>
                <w:sz w:val="28"/>
                <w:szCs w:val="28"/>
              </w:rPr>
              <w:t xml:space="preserve"> </w:t>
            </w:r>
            <w:r w:rsidRPr="00920467">
              <w:rPr>
                <w:rFonts w:ascii="т" w:eastAsia="Times New Roman" w:hAnsi="т" w:cs="Times New Roman"/>
                <w:sz w:val="28"/>
                <w:szCs w:val="28"/>
              </w:rPr>
              <w:t xml:space="preserve"> сельского поселения</w:t>
            </w:r>
            <w:r w:rsidR="00FC6605" w:rsidRPr="00920467">
              <w:rPr>
                <w:rFonts w:ascii="т" w:eastAsia="Times New Roman" w:hAnsi="т" w:cs="Times New Roman"/>
                <w:sz w:val="28"/>
                <w:szCs w:val="28"/>
              </w:rPr>
              <w:t xml:space="preserve"> </w:t>
            </w:r>
            <w:r w:rsidR="00920467" w:rsidRPr="00920467">
              <w:rPr>
                <w:rFonts w:ascii="т" w:eastAsia="Times New Roman" w:hAnsi="т" w:cs="Times New Roman"/>
                <w:sz w:val="28"/>
                <w:szCs w:val="28"/>
              </w:rPr>
              <w:t>Иткуловский</w:t>
            </w:r>
            <w:r w:rsidR="00FC6605" w:rsidRPr="00920467">
              <w:rPr>
                <w:rFonts w:ascii="т" w:eastAsia="Times New Roman" w:hAnsi="т" w:cs="Times New Roman"/>
                <w:sz w:val="28"/>
                <w:szCs w:val="28"/>
              </w:rPr>
              <w:t xml:space="preserve"> сельсовет  муниципального района Ишимбайский район Республики Башкортостан</w:t>
            </w:r>
          </w:p>
        </w:tc>
      </w:tr>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Координатор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FC6605" w:rsidRPr="00920467" w:rsidRDefault="00FC6605" w:rsidP="00FC6605">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 xml:space="preserve"> </w:t>
            </w:r>
            <w:r w:rsidR="00D60826" w:rsidRPr="00920467">
              <w:rPr>
                <w:rFonts w:ascii="т" w:eastAsia="Times New Roman" w:hAnsi="т" w:cs="Times New Roman"/>
                <w:sz w:val="28"/>
                <w:szCs w:val="28"/>
              </w:rPr>
              <w:t xml:space="preserve"> </w:t>
            </w:r>
            <w:r w:rsidRPr="00920467">
              <w:rPr>
                <w:rFonts w:ascii="т" w:eastAsia="Times New Roman" w:hAnsi="т" w:cs="Times New Roman"/>
                <w:sz w:val="28"/>
                <w:szCs w:val="28"/>
              </w:rPr>
              <w:t xml:space="preserve"> Администрация      муниципального района Ишимбайский район Республики Башкортостан</w:t>
            </w:r>
          </w:p>
          <w:p w:rsidR="00D60826" w:rsidRPr="00920467" w:rsidRDefault="00FC6605" w:rsidP="00FC6605">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(по согласованию)</w:t>
            </w:r>
          </w:p>
        </w:tc>
      </w:tr>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Основные разработчики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FC6605" w:rsidRPr="00920467" w:rsidRDefault="00FC6605" w:rsidP="00FC6605">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 xml:space="preserve">Администрация   сельского поселения </w:t>
            </w:r>
            <w:r w:rsidR="00920467" w:rsidRPr="00920467">
              <w:rPr>
                <w:rFonts w:ascii="т" w:eastAsia="Times New Roman" w:hAnsi="т" w:cs="Times New Roman"/>
                <w:sz w:val="28"/>
                <w:szCs w:val="28"/>
              </w:rPr>
              <w:t>Иткуловский</w:t>
            </w:r>
            <w:r w:rsidRPr="00920467">
              <w:rPr>
                <w:rFonts w:ascii="т" w:eastAsia="Times New Roman" w:hAnsi="т" w:cs="Times New Roman"/>
                <w:sz w:val="28"/>
                <w:szCs w:val="28"/>
              </w:rPr>
              <w:t xml:space="preserve"> сельсовет  муниципального района Ишимбайский район Республики Башкортостан</w:t>
            </w:r>
          </w:p>
          <w:p w:rsidR="00D60826" w:rsidRPr="00920467" w:rsidRDefault="00FC6605"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 xml:space="preserve"> </w:t>
            </w:r>
          </w:p>
        </w:tc>
      </w:tr>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Цели и задачи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FC6605">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 xml:space="preserve">Целью Программы является создание условий </w:t>
            </w:r>
            <w:r w:rsidRPr="00920467">
              <w:rPr>
                <w:rFonts w:ascii="т" w:eastAsia="Times New Roman" w:hAnsi="т" w:cs="Times New Roman"/>
                <w:sz w:val="28"/>
                <w:szCs w:val="28"/>
              </w:rPr>
              <w:lastRenderedPageBreak/>
              <w:t xml:space="preserve">для приведения жилищного фонда и коммунальной инфраструктуры в соответствие со стандартами качества, обеспечивающими комфортные условия проживания населения </w:t>
            </w:r>
            <w:r w:rsidR="00FC6605" w:rsidRPr="00920467">
              <w:rPr>
                <w:rFonts w:ascii="т" w:eastAsia="Times New Roman" w:hAnsi="т" w:cs="Times New Roman"/>
                <w:sz w:val="28"/>
                <w:szCs w:val="28"/>
              </w:rPr>
              <w:t xml:space="preserve"> </w:t>
            </w:r>
            <w:r w:rsidRPr="00920467">
              <w:rPr>
                <w:rFonts w:ascii="т" w:eastAsia="Times New Roman" w:hAnsi="т" w:cs="Times New Roman"/>
                <w:sz w:val="28"/>
                <w:szCs w:val="28"/>
              </w:rPr>
              <w:t xml:space="preserve"> сельского поселения</w:t>
            </w:r>
            <w:r w:rsidR="00FC6605" w:rsidRPr="00920467">
              <w:rPr>
                <w:rFonts w:ascii="т" w:eastAsia="Times New Roman" w:hAnsi="т" w:cs="Times New Roman"/>
                <w:sz w:val="28"/>
                <w:szCs w:val="28"/>
              </w:rPr>
              <w:t xml:space="preserve"> </w:t>
            </w:r>
            <w:r w:rsidR="00920467" w:rsidRPr="00920467">
              <w:rPr>
                <w:rFonts w:ascii="т" w:eastAsia="Times New Roman" w:hAnsi="т" w:cs="Times New Roman"/>
                <w:sz w:val="28"/>
                <w:szCs w:val="28"/>
              </w:rPr>
              <w:t>Иткуловский</w:t>
            </w:r>
            <w:r w:rsidR="00FC6605" w:rsidRPr="00920467">
              <w:rPr>
                <w:rFonts w:ascii="т" w:eastAsia="Times New Roman" w:hAnsi="т" w:cs="Times New Roman"/>
                <w:sz w:val="28"/>
                <w:szCs w:val="28"/>
              </w:rPr>
              <w:t xml:space="preserve"> сельсовет  муниципального района Ишимбайский район Республики Башкортостан</w:t>
            </w:r>
          </w:p>
        </w:tc>
      </w:tr>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lastRenderedPageBreak/>
              <w:t>Задачами Программы являются:</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модернизация объектов коммунальной инфраструктуры;</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повышение эффективности управления объектами  коммунальной инфраструктуры;</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xml:space="preserve">- привлечение средств внебюджетных источников (в </w:t>
            </w:r>
            <w:proofErr w:type="gramStart"/>
            <w:r w:rsidRPr="00920467">
              <w:rPr>
                <w:rFonts w:ascii="т" w:eastAsia="Times New Roman" w:hAnsi="т" w:cs="Times New Roman"/>
                <w:sz w:val="28"/>
                <w:szCs w:val="28"/>
              </w:rPr>
              <w:t>том  числе</w:t>
            </w:r>
            <w:proofErr w:type="gramEnd"/>
            <w:r w:rsidRPr="00920467">
              <w:rPr>
                <w:rFonts w:ascii="т" w:eastAsia="Times New Roman" w:hAnsi="т" w:cs="Times New Roman"/>
                <w:sz w:val="28"/>
                <w:szCs w:val="28"/>
              </w:rPr>
              <w:t xml:space="preserve"> средств частных инвесторов и личных средств граждан) для финансирования проектов модернизации</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объектов коммунальной инфраструктуры</w:t>
            </w:r>
          </w:p>
        </w:tc>
      </w:tr>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Сроки реализации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FC6605" w:rsidRPr="00920467" w:rsidRDefault="00FC6605" w:rsidP="00D60826">
            <w:pPr>
              <w:spacing w:after="0" w:line="240" w:lineRule="auto"/>
              <w:jc w:val="center"/>
              <w:rPr>
                <w:rFonts w:ascii="т" w:eastAsia="Times New Roman" w:hAnsi="т" w:cs="Times New Roman"/>
                <w:sz w:val="28"/>
                <w:szCs w:val="28"/>
              </w:rPr>
            </w:pPr>
          </w:p>
          <w:p w:rsidR="00D60826" w:rsidRPr="00920467" w:rsidRDefault="00FC6605"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201</w:t>
            </w:r>
            <w:r w:rsidR="00764060">
              <w:rPr>
                <w:rFonts w:ascii="т" w:eastAsia="Times New Roman" w:hAnsi="т" w:cs="Times New Roman"/>
                <w:sz w:val="28"/>
                <w:szCs w:val="28"/>
              </w:rPr>
              <w:t>5</w:t>
            </w:r>
            <w:r w:rsidRPr="00920467">
              <w:rPr>
                <w:rFonts w:ascii="т" w:eastAsia="Times New Roman" w:hAnsi="т" w:cs="Times New Roman"/>
                <w:sz w:val="28"/>
                <w:szCs w:val="28"/>
              </w:rPr>
              <w:t xml:space="preserve"> - 20</w:t>
            </w:r>
            <w:r w:rsidR="00764060">
              <w:rPr>
                <w:rFonts w:ascii="т" w:eastAsia="Times New Roman" w:hAnsi="т" w:cs="Times New Roman"/>
                <w:sz w:val="28"/>
                <w:szCs w:val="28"/>
              </w:rPr>
              <w:t>20</w:t>
            </w:r>
            <w:r w:rsidR="00D60826" w:rsidRPr="00920467">
              <w:rPr>
                <w:rFonts w:ascii="т" w:eastAsia="Times New Roman" w:hAnsi="т" w:cs="Times New Roman"/>
                <w:sz w:val="28"/>
                <w:szCs w:val="28"/>
              </w:rPr>
              <w:t xml:space="preserve"> годы</w:t>
            </w:r>
          </w:p>
          <w:p w:rsidR="00FC6605" w:rsidRPr="00920467" w:rsidRDefault="00FC6605" w:rsidP="00D60826">
            <w:pPr>
              <w:spacing w:after="0" w:line="240" w:lineRule="auto"/>
              <w:jc w:val="center"/>
              <w:rPr>
                <w:rFonts w:ascii="т" w:eastAsia="Times New Roman" w:hAnsi="т" w:cs="Times New Roman"/>
                <w:sz w:val="28"/>
                <w:szCs w:val="28"/>
              </w:rPr>
            </w:pPr>
          </w:p>
        </w:tc>
      </w:tr>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Объемы и источники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Финансирование Программы осуществляется за счет финансирования средств:</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федерального бюджета;</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xml:space="preserve">- </w:t>
            </w:r>
            <w:r w:rsidR="00FC6605" w:rsidRPr="00920467">
              <w:rPr>
                <w:rFonts w:ascii="т" w:eastAsia="Times New Roman" w:hAnsi="т" w:cs="Times New Roman"/>
                <w:sz w:val="28"/>
                <w:szCs w:val="28"/>
              </w:rPr>
              <w:t>республиканского</w:t>
            </w:r>
            <w:r w:rsidRPr="00920467">
              <w:rPr>
                <w:rFonts w:ascii="т" w:eastAsia="Times New Roman" w:hAnsi="т" w:cs="Times New Roman"/>
                <w:sz w:val="28"/>
                <w:szCs w:val="28"/>
              </w:rPr>
              <w:t xml:space="preserve"> бюджета;</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xml:space="preserve">- бюджета </w:t>
            </w:r>
            <w:r w:rsidR="00FC6605" w:rsidRPr="00920467">
              <w:rPr>
                <w:rFonts w:ascii="т" w:eastAsia="Times New Roman" w:hAnsi="т" w:cs="Times New Roman"/>
                <w:sz w:val="28"/>
                <w:szCs w:val="28"/>
              </w:rPr>
              <w:t xml:space="preserve"> </w:t>
            </w:r>
            <w:r w:rsidRPr="00920467">
              <w:rPr>
                <w:rFonts w:ascii="т" w:eastAsia="Times New Roman" w:hAnsi="т" w:cs="Times New Roman"/>
                <w:sz w:val="28"/>
                <w:szCs w:val="28"/>
              </w:rPr>
              <w:t xml:space="preserve"> сельского поселения</w:t>
            </w:r>
            <w:r w:rsidR="00FC6605" w:rsidRPr="00920467">
              <w:rPr>
                <w:rFonts w:ascii="т" w:eastAsia="Times New Roman" w:hAnsi="т" w:cs="Times New Roman"/>
                <w:sz w:val="28"/>
                <w:szCs w:val="28"/>
              </w:rPr>
              <w:t xml:space="preserve"> </w:t>
            </w:r>
            <w:r w:rsidR="00920467" w:rsidRPr="00920467">
              <w:rPr>
                <w:rFonts w:ascii="т" w:eastAsia="Times New Roman" w:hAnsi="т" w:cs="Times New Roman"/>
                <w:sz w:val="28"/>
                <w:szCs w:val="28"/>
              </w:rPr>
              <w:t>Иткуловский</w:t>
            </w:r>
            <w:r w:rsidR="00FC6605" w:rsidRPr="00920467">
              <w:rPr>
                <w:rFonts w:ascii="т" w:eastAsia="Times New Roman" w:hAnsi="т" w:cs="Times New Roman"/>
                <w:sz w:val="28"/>
                <w:szCs w:val="28"/>
              </w:rPr>
              <w:t xml:space="preserve"> сельсовет  муниципального района Ишимбайский район Республики Башкортостан</w:t>
            </w:r>
            <w:r w:rsidRPr="00920467">
              <w:rPr>
                <w:rFonts w:ascii="т" w:eastAsia="Times New Roman" w:hAnsi="т" w:cs="Times New Roman"/>
                <w:sz w:val="28"/>
                <w:szCs w:val="28"/>
              </w:rPr>
              <w:t>;</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средств организаций коммунального комплекса;</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средств внебюджетных источников</w:t>
            </w:r>
          </w:p>
        </w:tc>
      </w:tr>
      <w:tr w:rsidR="00D60826" w:rsidRPr="00920467" w:rsidTr="0045748F">
        <w:trPr>
          <w:tblCellSpacing w:w="0" w:type="dxa"/>
          <w:jc w:val="center"/>
        </w:trPr>
        <w:tc>
          <w:tcPr>
            <w:tcW w:w="3706"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D60826">
            <w:pPr>
              <w:spacing w:after="0" w:line="240" w:lineRule="auto"/>
              <w:jc w:val="center"/>
              <w:rPr>
                <w:rFonts w:ascii="т" w:eastAsia="Times New Roman" w:hAnsi="т" w:cs="Times New Roman"/>
                <w:sz w:val="28"/>
                <w:szCs w:val="28"/>
              </w:rPr>
            </w:pPr>
            <w:r w:rsidRPr="00920467">
              <w:rPr>
                <w:rFonts w:ascii="т" w:eastAsia="Times New Roman" w:hAnsi="т" w:cs="Times New Roman"/>
                <w:sz w:val="28"/>
                <w:szCs w:val="28"/>
              </w:rPr>
              <w:t>Ожидаемые конечные результаты реализации Программы</w:t>
            </w:r>
          </w:p>
        </w:tc>
        <w:tc>
          <w:tcPr>
            <w:tcW w:w="5971" w:type="dxa"/>
            <w:tcBorders>
              <w:top w:val="single" w:sz="8" w:space="0" w:color="000000"/>
              <w:left w:val="single" w:sz="8" w:space="0" w:color="000000"/>
              <w:bottom w:val="single" w:sz="8" w:space="0" w:color="000000"/>
              <w:right w:val="single" w:sz="8" w:space="0" w:color="000000"/>
            </w:tcBorders>
            <w:vAlign w:val="center"/>
            <w:hideMark/>
          </w:tcPr>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снижение уровня износа объектов коммунальной инфраструктуры;</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повышение качества предоставления коммунальных услуг;</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xml:space="preserve">- улучшение экологической ситуации </w:t>
            </w:r>
            <w:r w:rsidR="00FC6605" w:rsidRPr="00920467">
              <w:rPr>
                <w:rFonts w:ascii="т" w:eastAsia="Times New Roman" w:hAnsi="т" w:cs="Times New Roman"/>
                <w:sz w:val="28"/>
                <w:szCs w:val="28"/>
              </w:rPr>
              <w:t xml:space="preserve">  сельского п</w:t>
            </w:r>
            <w:r w:rsidRPr="00920467">
              <w:rPr>
                <w:rFonts w:ascii="т" w:eastAsia="Times New Roman" w:hAnsi="т" w:cs="Times New Roman"/>
                <w:sz w:val="28"/>
                <w:szCs w:val="28"/>
              </w:rPr>
              <w:t>оселения</w:t>
            </w:r>
            <w:r w:rsidR="00FC6605" w:rsidRPr="00920467">
              <w:rPr>
                <w:rFonts w:ascii="т" w:eastAsia="Times New Roman" w:hAnsi="т" w:cs="Times New Roman"/>
                <w:sz w:val="28"/>
                <w:szCs w:val="28"/>
              </w:rPr>
              <w:t xml:space="preserve"> </w:t>
            </w:r>
            <w:r w:rsidR="00920467" w:rsidRPr="00920467">
              <w:rPr>
                <w:rFonts w:ascii="т" w:eastAsia="Times New Roman" w:hAnsi="т" w:cs="Times New Roman"/>
                <w:sz w:val="28"/>
                <w:szCs w:val="28"/>
              </w:rPr>
              <w:t>Иткуловский</w:t>
            </w:r>
            <w:r w:rsidR="00FC6605" w:rsidRPr="00920467">
              <w:rPr>
                <w:rFonts w:ascii="т" w:eastAsia="Times New Roman" w:hAnsi="т" w:cs="Times New Roman"/>
                <w:sz w:val="28"/>
                <w:szCs w:val="28"/>
              </w:rPr>
              <w:t xml:space="preserve"> сельсовет  муниципального района Ишимбайский район Республики Башкортостан</w:t>
            </w:r>
            <w:r w:rsidRPr="00920467">
              <w:rPr>
                <w:rFonts w:ascii="т" w:eastAsia="Times New Roman" w:hAnsi="т" w:cs="Times New Roman"/>
                <w:sz w:val="28"/>
                <w:szCs w:val="28"/>
              </w:rPr>
              <w:t>;</w:t>
            </w:r>
          </w:p>
          <w:p w:rsidR="00D60826" w:rsidRPr="00920467" w:rsidRDefault="00D60826" w:rsidP="0045748F">
            <w:pPr>
              <w:spacing w:after="0" w:line="240" w:lineRule="auto"/>
              <w:jc w:val="both"/>
              <w:rPr>
                <w:rFonts w:ascii="т" w:eastAsia="Times New Roman" w:hAnsi="т" w:cs="Times New Roman"/>
                <w:sz w:val="28"/>
                <w:szCs w:val="28"/>
              </w:rPr>
            </w:pPr>
            <w:r w:rsidRPr="00920467">
              <w:rPr>
                <w:rFonts w:ascii="т" w:eastAsia="Times New Roman" w:hAnsi="т" w:cs="Times New Roman"/>
                <w:sz w:val="28"/>
                <w:szCs w:val="28"/>
              </w:rPr>
              <w:t>- привлечение внебюджетных средств для финансирования проектов модернизации объектов коммунальной инфраструктуры.</w:t>
            </w:r>
          </w:p>
        </w:tc>
      </w:tr>
    </w:tbl>
    <w:p w:rsidR="00D60826" w:rsidRPr="00920467" w:rsidRDefault="00D60826" w:rsidP="00D60826">
      <w:pPr>
        <w:shd w:val="clear" w:color="auto" w:fill="FFFFFF"/>
        <w:spacing w:after="0" w:line="240" w:lineRule="auto"/>
        <w:rPr>
          <w:rFonts w:ascii="т" w:eastAsia="Times New Roman" w:hAnsi="т" w:cs="Tahoma"/>
          <w:sz w:val="28"/>
          <w:szCs w:val="28"/>
        </w:rPr>
      </w:pPr>
      <w:r w:rsidRPr="00920467">
        <w:rPr>
          <w:rFonts w:ascii="т" w:eastAsia="Times New Roman" w:hAnsi="т" w:cs="Tahoma"/>
          <w:sz w:val="28"/>
          <w:szCs w:val="28"/>
        </w:rPr>
        <w:t> </w:t>
      </w:r>
    </w:p>
    <w:p w:rsidR="0045748F" w:rsidRDefault="0045748F" w:rsidP="00D60826">
      <w:pPr>
        <w:shd w:val="clear" w:color="auto" w:fill="FFFFFF"/>
        <w:spacing w:after="0" w:line="240" w:lineRule="auto"/>
        <w:jc w:val="center"/>
        <w:rPr>
          <w:rFonts w:ascii="т" w:eastAsia="Times New Roman" w:hAnsi="т" w:cs="Tahoma"/>
          <w:b/>
          <w:bCs/>
          <w:sz w:val="28"/>
          <w:szCs w:val="28"/>
        </w:rPr>
      </w:pPr>
    </w:p>
    <w:p w:rsidR="0045748F" w:rsidRDefault="0045748F" w:rsidP="00D60826">
      <w:pPr>
        <w:shd w:val="clear" w:color="auto" w:fill="FFFFFF"/>
        <w:spacing w:after="0" w:line="240" w:lineRule="auto"/>
        <w:jc w:val="center"/>
        <w:rPr>
          <w:rFonts w:ascii="т" w:eastAsia="Times New Roman" w:hAnsi="т" w:cs="Tahoma"/>
          <w:b/>
          <w:bCs/>
          <w:sz w:val="28"/>
          <w:szCs w:val="28"/>
        </w:rPr>
      </w:pPr>
    </w:p>
    <w:p w:rsidR="0045748F" w:rsidRDefault="0045748F" w:rsidP="00D60826">
      <w:pPr>
        <w:shd w:val="clear" w:color="auto" w:fill="FFFFFF"/>
        <w:spacing w:after="0" w:line="240" w:lineRule="auto"/>
        <w:jc w:val="center"/>
        <w:rPr>
          <w:rFonts w:ascii="т" w:eastAsia="Times New Roman" w:hAnsi="т" w:cs="Tahoma"/>
          <w:b/>
          <w:bCs/>
          <w:sz w:val="28"/>
          <w:szCs w:val="28"/>
        </w:rPr>
      </w:pPr>
    </w:p>
    <w:p w:rsidR="0045748F" w:rsidRDefault="0045748F" w:rsidP="00D60826">
      <w:pPr>
        <w:shd w:val="clear" w:color="auto" w:fill="FFFFFF"/>
        <w:spacing w:after="0" w:line="240" w:lineRule="auto"/>
        <w:jc w:val="center"/>
        <w:rPr>
          <w:rFonts w:ascii="т" w:eastAsia="Times New Roman" w:hAnsi="т" w:cs="Tahoma"/>
          <w:b/>
          <w:bCs/>
          <w:sz w:val="28"/>
          <w:szCs w:val="28"/>
        </w:rPr>
      </w:pPr>
    </w:p>
    <w:p w:rsidR="00D60826" w:rsidRPr="00920467" w:rsidRDefault="00D60826" w:rsidP="00D60826">
      <w:pPr>
        <w:shd w:val="clear" w:color="auto" w:fill="FFFFFF"/>
        <w:spacing w:after="0" w:line="240" w:lineRule="auto"/>
        <w:jc w:val="center"/>
        <w:rPr>
          <w:rFonts w:ascii="т" w:eastAsia="Times New Roman" w:hAnsi="т" w:cs="Tahoma"/>
          <w:sz w:val="28"/>
          <w:szCs w:val="28"/>
        </w:rPr>
      </w:pPr>
      <w:r w:rsidRPr="00920467">
        <w:rPr>
          <w:rFonts w:ascii="т" w:eastAsia="Times New Roman" w:hAnsi="т" w:cs="Tahoma"/>
          <w:b/>
          <w:bCs/>
          <w:sz w:val="28"/>
          <w:szCs w:val="28"/>
        </w:rPr>
        <w:t>1. Введение</w:t>
      </w:r>
    </w:p>
    <w:p w:rsidR="00D60826" w:rsidRPr="00920467" w:rsidRDefault="00D60826" w:rsidP="00D60826">
      <w:pPr>
        <w:shd w:val="clear" w:color="auto" w:fill="FFFFFF"/>
        <w:spacing w:after="0" w:line="240" w:lineRule="auto"/>
        <w:rPr>
          <w:rFonts w:ascii="т" w:eastAsia="Times New Roman" w:hAnsi="т" w:cs="Tahoma"/>
          <w:sz w:val="28"/>
          <w:szCs w:val="28"/>
        </w:rPr>
      </w:pPr>
      <w:r w:rsidRPr="00920467">
        <w:rPr>
          <w:rFonts w:ascii="т" w:eastAsia="Times New Roman" w:hAnsi="т" w:cs="Tahoma"/>
          <w:sz w:val="28"/>
          <w:szCs w:val="28"/>
        </w:rPr>
        <w:lastRenderedPageBreak/>
        <w:t> </w:t>
      </w:r>
    </w:p>
    <w:p w:rsidR="00D60826" w:rsidRPr="00920467" w:rsidRDefault="00FC6605" w:rsidP="00FC6605">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Программа комплексного развития системы коммунальной инфраструктуры </w:t>
      </w: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 сельского поселения</w:t>
      </w:r>
      <w:r w:rsidRPr="00920467">
        <w:rPr>
          <w:rFonts w:ascii="т" w:eastAsia="Times New Roman" w:hAnsi="т" w:cs="Times New Roman"/>
          <w:sz w:val="28"/>
          <w:szCs w:val="28"/>
        </w:rPr>
        <w:t xml:space="preserve"> </w:t>
      </w:r>
      <w:r w:rsidR="00920467" w:rsidRPr="00920467">
        <w:rPr>
          <w:rFonts w:ascii="т" w:eastAsia="Times New Roman" w:hAnsi="т" w:cs="Times New Roman"/>
          <w:sz w:val="28"/>
          <w:szCs w:val="28"/>
        </w:rPr>
        <w:t>Иткуловский</w:t>
      </w:r>
      <w:r w:rsidRPr="00920467">
        <w:rPr>
          <w:rFonts w:ascii="т" w:eastAsia="Times New Roman" w:hAnsi="т" w:cs="Times New Roman"/>
          <w:sz w:val="28"/>
          <w:szCs w:val="28"/>
        </w:rPr>
        <w:t xml:space="preserve"> сельсовет  муниципального района Ишимбайский район Республики Башкортостан </w:t>
      </w:r>
      <w:r w:rsidRPr="00920467">
        <w:rPr>
          <w:rFonts w:ascii="т" w:eastAsia="Times New Roman" w:hAnsi="т" w:cs="Tahoma"/>
          <w:sz w:val="28"/>
          <w:szCs w:val="28"/>
        </w:rPr>
        <w:t xml:space="preserve"> на 2014 - 2018</w:t>
      </w:r>
      <w:r w:rsidR="00D60826" w:rsidRPr="00920467">
        <w:rPr>
          <w:rFonts w:ascii="т" w:eastAsia="Times New Roman" w:hAnsi="т" w:cs="Tahoma"/>
          <w:sz w:val="28"/>
          <w:szCs w:val="28"/>
        </w:rPr>
        <w:t xml:space="preserve"> годы является составной неотъемлемой частью федеральной целевой программы "Комплексная программа модернизации и реформирования жилищно-коммунального хозяйства на 2010 - 2020 годы», согласно распоряжения Правительства РФ от 02.02.2010 года № 102-р, которая предусматривает повышение качества предоставляемых коммунальных услуг для населения и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средств внебюджетных источников для модернизации объектов коммунальной инфраструктуры.</w:t>
      </w:r>
    </w:p>
    <w:p w:rsidR="00D60826" w:rsidRPr="00920467" w:rsidRDefault="00FC6605" w:rsidP="00FC6605">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модернизацию этих объектов путем внедрения </w:t>
      </w:r>
      <w:proofErr w:type="spellStart"/>
      <w:r w:rsidR="00D60826" w:rsidRPr="00920467">
        <w:rPr>
          <w:rFonts w:ascii="т" w:eastAsia="Times New Roman" w:hAnsi="т" w:cs="Tahoma"/>
          <w:sz w:val="28"/>
          <w:szCs w:val="28"/>
        </w:rPr>
        <w:t>ресурсоэнерго</w:t>
      </w:r>
      <w:proofErr w:type="spellEnd"/>
      <w:r w:rsidR="0045748F">
        <w:rPr>
          <w:rFonts w:ascii="т" w:eastAsia="Times New Roman" w:hAnsi="т" w:cs="Tahoma"/>
          <w:sz w:val="28"/>
          <w:szCs w:val="28"/>
        </w:rPr>
        <w:t xml:space="preserve"> </w:t>
      </w:r>
      <w:r w:rsidR="00D60826" w:rsidRPr="00920467">
        <w:rPr>
          <w:rFonts w:ascii="т" w:eastAsia="Times New Roman" w:hAnsi="т" w:cs="Tahoma"/>
          <w:sz w:val="28"/>
          <w:szCs w:val="28"/>
        </w:rPr>
        <w:t>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источников.</w:t>
      </w:r>
    </w:p>
    <w:p w:rsidR="00D60826" w:rsidRPr="00920467" w:rsidRDefault="00D60826" w:rsidP="00D60826">
      <w:pPr>
        <w:shd w:val="clear" w:color="auto" w:fill="FFFFFF"/>
        <w:spacing w:after="0" w:line="240" w:lineRule="auto"/>
        <w:rPr>
          <w:rFonts w:ascii="т" w:eastAsia="Times New Roman" w:hAnsi="т" w:cs="Tahoma"/>
          <w:sz w:val="28"/>
          <w:szCs w:val="28"/>
        </w:rPr>
      </w:pPr>
      <w:r w:rsidRPr="00920467">
        <w:rPr>
          <w:rFonts w:ascii="т" w:eastAsia="Times New Roman" w:hAnsi="т" w:cs="Tahoma"/>
          <w:sz w:val="28"/>
          <w:szCs w:val="28"/>
        </w:rPr>
        <w:t> </w:t>
      </w:r>
    </w:p>
    <w:p w:rsidR="00D60826" w:rsidRPr="00920467" w:rsidRDefault="00D60826" w:rsidP="00D60826">
      <w:pPr>
        <w:shd w:val="clear" w:color="auto" w:fill="FFFFFF"/>
        <w:spacing w:after="0" w:line="240" w:lineRule="auto"/>
        <w:jc w:val="center"/>
        <w:rPr>
          <w:rFonts w:ascii="т" w:eastAsia="Times New Roman" w:hAnsi="т" w:cs="Tahoma"/>
          <w:sz w:val="28"/>
          <w:szCs w:val="28"/>
        </w:rPr>
      </w:pPr>
      <w:r w:rsidRPr="00920467">
        <w:rPr>
          <w:rFonts w:ascii="т" w:eastAsia="Times New Roman" w:hAnsi="т" w:cs="Tahoma"/>
          <w:b/>
          <w:bCs/>
          <w:sz w:val="28"/>
          <w:szCs w:val="28"/>
        </w:rPr>
        <w:t>2. Содержание проблемы и основание необходимости ее решения</w:t>
      </w:r>
    </w:p>
    <w:p w:rsidR="00D60826" w:rsidRPr="00920467" w:rsidRDefault="00D60826" w:rsidP="00D60826">
      <w:pPr>
        <w:shd w:val="clear" w:color="auto" w:fill="FFFFFF"/>
        <w:spacing w:after="0" w:line="240" w:lineRule="auto"/>
        <w:rPr>
          <w:rFonts w:ascii="т" w:eastAsia="Times New Roman" w:hAnsi="т" w:cs="Tahoma"/>
          <w:sz w:val="28"/>
          <w:szCs w:val="28"/>
        </w:rPr>
      </w:pPr>
      <w:r w:rsidRPr="00920467">
        <w:rPr>
          <w:rFonts w:ascii="т" w:eastAsia="Times New Roman" w:hAnsi="т" w:cs="Tahoma"/>
          <w:sz w:val="28"/>
          <w:szCs w:val="28"/>
        </w:rPr>
        <w:t> </w:t>
      </w:r>
    </w:p>
    <w:p w:rsidR="00D60826" w:rsidRPr="00920467" w:rsidRDefault="00FC6605"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На сегодняшний день система жилищно-коммунального хозяйства является крайне неэффективной и затратной. Содержание этой системы в ее нынешнем виде непосильно ни для потребителей жилищно-коммунальных услуг, ни для бюджетной сферы, ни для организаций жилищно-коммунального комплекса.</w:t>
      </w:r>
    </w:p>
    <w:p w:rsidR="00D60826" w:rsidRPr="00920467" w:rsidRDefault="00FC6605"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Анализ эксплуатации систем теплоснабжения, водоснабжения, водоотведения </w:t>
      </w: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 сельского поселения показал, что объекты коммунальной инфраструктуры имеют большой физический износ, на большинстве из них установлено малоэффективное оборудование, применяются устаревшие технологии, отсутствует химическая подготовка воды, отсутствует диспетчеризация. Имеют место большие потери: тепла при транспортировке теплоносителя и отсутствие контроля за его использованием потребителями и воды при ее транспортировке от водозабора до потребителя.</w:t>
      </w:r>
    </w:p>
    <w:p w:rsidR="00D60826" w:rsidRPr="00920467" w:rsidRDefault="00637F73"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За последние годы проведена работа по реконструкции котельной с.</w:t>
      </w:r>
      <w:r w:rsidR="00DE139C">
        <w:rPr>
          <w:rFonts w:ascii="т" w:eastAsia="Times New Roman" w:hAnsi="т" w:cs="Tahoma"/>
          <w:sz w:val="28"/>
          <w:szCs w:val="28"/>
        </w:rPr>
        <w:t xml:space="preserve"> Верхнеиткулово</w:t>
      </w: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 Администрацией </w:t>
      </w: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сельского поселения </w:t>
      </w:r>
      <w:r w:rsidRPr="00920467">
        <w:rPr>
          <w:rFonts w:ascii="т" w:eastAsia="Times New Roman" w:hAnsi="т" w:cs="Tahoma"/>
          <w:sz w:val="28"/>
          <w:szCs w:val="28"/>
        </w:rPr>
        <w:t xml:space="preserve"> </w:t>
      </w:r>
      <w:r w:rsidR="00DE139C" w:rsidRPr="00DE139C">
        <w:rPr>
          <w:rFonts w:ascii="т" w:eastAsia="Times New Roman" w:hAnsi="т" w:cs="Times New Roman"/>
          <w:sz w:val="28"/>
          <w:szCs w:val="28"/>
        </w:rPr>
        <w:t>Иткуловский</w:t>
      </w:r>
      <w:r w:rsidR="00DE139C" w:rsidRPr="00920467">
        <w:rPr>
          <w:rFonts w:ascii="т" w:eastAsia="Times New Roman" w:hAnsi="т" w:cs="Times New Roman"/>
          <w:sz w:val="28"/>
          <w:szCs w:val="28"/>
        </w:rPr>
        <w:t xml:space="preserve"> </w:t>
      </w:r>
      <w:r w:rsidRPr="00920467">
        <w:rPr>
          <w:rFonts w:ascii="т" w:eastAsia="Times New Roman" w:hAnsi="т" w:cs="Times New Roman"/>
          <w:sz w:val="28"/>
          <w:szCs w:val="28"/>
        </w:rPr>
        <w:t xml:space="preserve">сельсовет  муниципального района Ишимбайский район Республики Башкортостан </w:t>
      </w:r>
      <w:r w:rsidRPr="00920467">
        <w:rPr>
          <w:rFonts w:ascii="т" w:eastAsia="Times New Roman" w:hAnsi="т" w:cs="Tahoma"/>
          <w:sz w:val="28"/>
          <w:szCs w:val="28"/>
        </w:rPr>
        <w:t xml:space="preserve"> </w:t>
      </w:r>
      <w:r w:rsidR="00D60826" w:rsidRPr="00920467">
        <w:rPr>
          <w:rFonts w:ascii="т" w:eastAsia="Times New Roman" w:hAnsi="т" w:cs="Tahoma"/>
          <w:sz w:val="28"/>
          <w:szCs w:val="28"/>
        </w:rPr>
        <w:t>ежегодно утверждались и выполнялись неотложные мероприятия по подготовке объектов коммунальной сферы к отопительным сезонам.</w:t>
      </w:r>
    </w:p>
    <w:p w:rsidR="00D60826" w:rsidRPr="00920467" w:rsidRDefault="00637F73"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Несмотря на проводимую работу, требуются: реконструкция тепловых сетей, сетей водоснабжения и водоотведения в с.</w:t>
      </w:r>
      <w:r w:rsidR="00DE139C">
        <w:rPr>
          <w:rFonts w:ascii="т" w:eastAsia="Times New Roman" w:hAnsi="т" w:cs="Tahoma"/>
          <w:sz w:val="28"/>
          <w:szCs w:val="28"/>
        </w:rPr>
        <w:t xml:space="preserve"> Верхнеиткулово</w:t>
      </w:r>
      <w:r w:rsidR="00D60826" w:rsidRPr="00920467">
        <w:rPr>
          <w:rFonts w:ascii="т" w:eastAsia="Times New Roman" w:hAnsi="т" w:cs="Tahoma"/>
          <w:sz w:val="28"/>
          <w:szCs w:val="28"/>
        </w:rPr>
        <w:t>:</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а) требуется реконструкция </w:t>
      </w:r>
      <w:proofErr w:type="spellStart"/>
      <w:r w:rsidRPr="00920467">
        <w:rPr>
          <w:rFonts w:ascii="т" w:eastAsia="Times New Roman" w:hAnsi="т" w:cs="Tahoma"/>
          <w:sz w:val="28"/>
          <w:szCs w:val="28"/>
        </w:rPr>
        <w:t>водозобора</w:t>
      </w:r>
      <w:proofErr w:type="spellEnd"/>
      <w:r w:rsidRPr="00920467">
        <w:rPr>
          <w:rFonts w:ascii="т" w:eastAsia="Times New Roman" w:hAnsi="т" w:cs="Tahoma"/>
          <w:sz w:val="28"/>
          <w:szCs w:val="28"/>
        </w:rPr>
        <w:t xml:space="preserve"> с.</w:t>
      </w:r>
      <w:r w:rsidR="00DE139C">
        <w:rPr>
          <w:rFonts w:ascii="т" w:eastAsia="Times New Roman" w:hAnsi="т" w:cs="Tahoma"/>
          <w:sz w:val="28"/>
          <w:szCs w:val="28"/>
        </w:rPr>
        <w:t xml:space="preserve"> Верхнеиткулово</w:t>
      </w:r>
      <w:r w:rsidRPr="00920467">
        <w:rPr>
          <w:rFonts w:ascii="т" w:eastAsia="Times New Roman" w:hAnsi="т" w:cs="Tahoma"/>
          <w:sz w:val="28"/>
          <w:szCs w:val="28"/>
        </w:rPr>
        <w:t>;</w:t>
      </w:r>
    </w:p>
    <w:p w:rsidR="00D60826" w:rsidRPr="00480F51"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lastRenderedPageBreak/>
        <w:t>б</w:t>
      </w:r>
      <w:r w:rsidRPr="00480F51">
        <w:rPr>
          <w:rFonts w:ascii="т" w:eastAsia="Times New Roman" w:hAnsi="т" w:cs="Tahoma"/>
          <w:sz w:val="28"/>
          <w:szCs w:val="28"/>
        </w:rPr>
        <w:t>)</w:t>
      </w:r>
      <w:r w:rsidR="00DE139C" w:rsidRPr="00480F51">
        <w:rPr>
          <w:rFonts w:ascii="т" w:eastAsia="Times New Roman" w:hAnsi="т" w:cs="Tahoma"/>
          <w:sz w:val="28"/>
          <w:szCs w:val="28"/>
        </w:rPr>
        <w:t xml:space="preserve"> </w:t>
      </w:r>
      <w:r w:rsidRPr="00480F51">
        <w:rPr>
          <w:rFonts w:ascii="т" w:eastAsia="Times New Roman" w:hAnsi="т" w:cs="Tahoma"/>
          <w:sz w:val="28"/>
          <w:szCs w:val="28"/>
        </w:rPr>
        <w:t>необходимо в ближайшее время произвести реконструкцию существующих канализационных насосных станций и напорных коллекторов, данное хозяйство практически находится в аварийном состоянии.</w:t>
      </w:r>
    </w:p>
    <w:p w:rsidR="00D60826" w:rsidRPr="00480F51" w:rsidRDefault="00637F73" w:rsidP="00F0607B">
      <w:pPr>
        <w:shd w:val="clear" w:color="auto" w:fill="FFFFFF"/>
        <w:spacing w:after="0" w:line="240" w:lineRule="auto"/>
        <w:jc w:val="both"/>
        <w:rPr>
          <w:rFonts w:ascii="т" w:eastAsia="Times New Roman" w:hAnsi="т" w:cs="Tahoma"/>
          <w:sz w:val="28"/>
          <w:szCs w:val="28"/>
        </w:rPr>
      </w:pPr>
      <w:r w:rsidRPr="00480F51">
        <w:rPr>
          <w:rFonts w:ascii="т" w:eastAsia="Times New Roman" w:hAnsi="т" w:cs="Tahoma"/>
          <w:sz w:val="28"/>
          <w:szCs w:val="28"/>
        </w:rPr>
        <w:t xml:space="preserve">      </w:t>
      </w:r>
      <w:r w:rsidR="00D60826" w:rsidRPr="00480F51">
        <w:rPr>
          <w:rFonts w:ascii="т" w:eastAsia="Times New Roman" w:hAnsi="т" w:cs="Tahoma"/>
          <w:sz w:val="28"/>
          <w:szCs w:val="28"/>
        </w:rPr>
        <w:t xml:space="preserve">Невысокая собираемость платежей с населения и прочих потребителей за жилищно-коммунальные услуги привела к тому, что системы жизнеобеспечения </w:t>
      </w:r>
      <w:r w:rsidRPr="00480F51">
        <w:rPr>
          <w:rFonts w:ascii="т" w:eastAsia="Times New Roman" w:hAnsi="т" w:cs="Tahoma"/>
          <w:sz w:val="28"/>
          <w:szCs w:val="28"/>
        </w:rPr>
        <w:t xml:space="preserve"> </w:t>
      </w:r>
      <w:r w:rsidR="00D60826" w:rsidRPr="00480F51">
        <w:rPr>
          <w:rFonts w:ascii="т" w:eastAsia="Times New Roman" w:hAnsi="т" w:cs="Tahoma"/>
          <w:sz w:val="28"/>
          <w:szCs w:val="28"/>
        </w:rPr>
        <w:t xml:space="preserve"> сельского поселения</w:t>
      </w:r>
      <w:r w:rsidRPr="00480F51">
        <w:rPr>
          <w:rFonts w:ascii="т" w:eastAsia="Times New Roman" w:hAnsi="т" w:cs="Times New Roman"/>
          <w:sz w:val="28"/>
          <w:szCs w:val="28"/>
        </w:rPr>
        <w:t xml:space="preserve"> </w:t>
      </w:r>
      <w:r w:rsidR="00DE139C" w:rsidRPr="00480F51">
        <w:rPr>
          <w:rFonts w:ascii="т" w:eastAsia="Times New Roman" w:hAnsi="т" w:cs="Times New Roman"/>
          <w:sz w:val="28"/>
          <w:szCs w:val="28"/>
        </w:rPr>
        <w:t>Иткул</w:t>
      </w:r>
      <w:r w:rsidRPr="00480F51">
        <w:rPr>
          <w:rFonts w:ascii="т" w:eastAsia="Times New Roman" w:hAnsi="т" w:cs="Times New Roman"/>
          <w:sz w:val="28"/>
          <w:szCs w:val="28"/>
        </w:rPr>
        <w:t>овский сельсовет  муниципального района Ишимбайский район Республики Башкортостан</w:t>
      </w:r>
      <w:r w:rsidR="00D60826" w:rsidRPr="00480F51">
        <w:rPr>
          <w:rFonts w:ascii="т" w:eastAsia="Times New Roman" w:hAnsi="т" w:cs="Tahoma"/>
          <w:sz w:val="28"/>
          <w:szCs w:val="28"/>
        </w:rPr>
        <w:t>, такие как водоснабжение, водоотведение, теплоснабжение находятся в неудовлетворительном состоянии. В настоящее время средний уровен</w:t>
      </w:r>
      <w:r w:rsidRPr="00480F51">
        <w:rPr>
          <w:rFonts w:ascii="т" w:eastAsia="Times New Roman" w:hAnsi="т" w:cs="Tahoma"/>
          <w:sz w:val="28"/>
          <w:szCs w:val="28"/>
        </w:rPr>
        <w:t>ь износа водопроводных сетей – 1</w:t>
      </w:r>
      <w:r w:rsidR="00D60826" w:rsidRPr="00480F51">
        <w:rPr>
          <w:rFonts w:ascii="т" w:eastAsia="Times New Roman" w:hAnsi="т" w:cs="Tahoma"/>
          <w:sz w:val="28"/>
          <w:szCs w:val="28"/>
        </w:rPr>
        <w:t>0</w:t>
      </w:r>
      <w:r w:rsidR="0072790D" w:rsidRPr="00480F51">
        <w:rPr>
          <w:rFonts w:ascii="т" w:eastAsia="Times New Roman" w:hAnsi="т" w:cs="Tahoma"/>
          <w:sz w:val="28"/>
          <w:szCs w:val="28"/>
        </w:rPr>
        <w:t>0</w:t>
      </w:r>
      <w:r w:rsidR="00D60826" w:rsidRPr="00480F51">
        <w:rPr>
          <w:rFonts w:ascii="т" w:eastAsia="Times New Roman" w:hAnsi="т" w:cs="Tahoma"/>
          <w:sz w:val="28"/>
          <w:szCs w:val="28"/>
        </w:rPr>
        <w:t xml:space="preserve"> %, </w:t>
      </w:r>
    </w:p>
    <w:p w:rsidR="00D60826" w:rsidRPr="00480F51" w:rsidRDefault="00637F73" w:rsidP="00F0607B">
      <w:pPr>
        <w:shd w:val="clear" w:color="auto" w:fill="FFFFFF"/>
        <w:spacing w:after="0" w:line="240" w:lineRule="auto"/>
        <w:jc w:val="both"/>
        <w:rPr>
          <w:rFonts w:ascii="т" w:eastAsia="Times New Roman" w:hAnsi="т" w:cs="Tahoma"/>
          <w:sz w:val="28"/>
          <w:szCs w:val="28"/>
        </w:rPr>
      </w:pPr>
      <w:r w:rsidRPr="00480F51">
        <w:rPr>
          <w:rFonts w:ascii="т" w:eastAsia="Times New Roman" w:hAnsi="т" w:cs="Tahoma"/>
          <w:sz w:val="28"/>
          <w:szCs w:val="28"/>
        </w:rPr>
        <w:t xml:space="preserve">        </w:t>
      </w:r>
      <w:r w:rsidR="00D60826" w:rsidRPr="00480F51">
        <w:rPr>
          <w:rFonts w:ascii="т" w:eastAsia="Times New Roman" w:hAnsi="т" w:cs="Tahoma"/>
          <w:sz w:val="28"/>
          <w:szCs w:val="28"/>
        </w:rPr>
        <w:t>Следствием износа и технологической отсталости объектов инфраструктуры является низкое предоставление коммунальных услуг, не соответствующее запросам потребителей.</w:t>
      </w:r>
    </w:p>
    <w:p w:rsidR="00D60826" w:rsidRPr="00480F51" w:rsidRDefault="00637F73" w:rsidP="00F0607B">
      <w:pPr>
        <w:shd w:val="clear" w:color="auto" w:fill="FFFFFF"/>
        <w:spacing w:after="0" w:line="240" w:lineRule="auto"/>
        <w:jc w:val="both"/>
        <w:rPr>
          <w:rFonts w:ascii="т" w:eastAsia="Times New Roman" w:hAnsi="т" w:cs="Tahoma"/>
          <w:sz w:val="28"/>
          <w:szCs w:val="28"/>
        </w:rPr>
      </w:pPr>
      <w:r w:rsidRPr="00480F51">
        <w:rPr>
          <w:rFonts w:ascii="т" w:eastAsia="Times New Roman" w:hAnsi="т" w:cs="Tahoma"/>
          <w:sz w:val="28"/>
          <w:szCs w:val="28"/>
        </w:rPr>
        <w:t xml:space="preserve">       </w:t>
      </w:r>
      <w:r w:rsidR="00D60826" w:rsidRPr="00480F51">
        <w:rPr>
          <w:rFonts w:ascii="т" w:eastAsia="Times New Roman" w:hAnsi="т" w:cs="Tahoma"/>
          <w:sz w:val="28"/>
          <w:szCs w:val="28"/>
        </w:rPr>
        <w:t>Также отмечается повсеместное несоответствие фактического объема инвестиций в модернизацию объектов коммунальной инфраструктуры минимальным их потребностям.</w:t>
      </w:r>
    </w:p>
    <w:p w:rsidR="00D60826" w:rsidRPr="00480F51" w:rsidRDefault="00637F73" w:rsidP="00F0607B">
      <w:pPr>
        <w:shd w:val="clear" w:color="auto" w:fill="FFFFFF"/>
        <w:spacing w:after="0" w:line="240" w:lineRule="auto"/>
        <w:jc w:val="both"/>
        <w:rPr>
          <w:rFonts w:ascii="т" w:eastAsia="Times New Roman" w:hAnsi="т" w:cs="Tahoma"/>
          <w:sz w:val="28"/>
          <w:szCs w:val="28"/>
        </w:rPr>
      </w:pPr>
      <w:r w:rsidRPr="00480F51">
        <w:rPr>
          <w:rFonts w:ascii="т" w:eastAsia="Times New Roman" w:hAnsi="т" w:cs="Tahoma"/>
          <w:sz w:val="28"/>
          <w:szCs w:val="28"/>
        </w:rPr>
        <w:t xml:space="preserve">        </w:t>
      </w:r>
      <w:r w:rsidR="00D60826" w:rsidRPr="00480F51">
        <w:rPr>
          <w:rFonts w:ascii="т" w:eastAsia="Times New Roman" w:hAnsi="т" w:cs="Tahoma"/>
          <w:sz w:val="28"/>
          <w:szCs w:val="28"/>
        </w:rPr>
        <w:t>Неэффективное использование природных ресурсов выражается в высоких потерях воды, тепловой энергии в процессе транспортировки ресурсов до потребителей. Вследствие износа объектов коммунальной инфраструктуры суммарные потери в тепловых сетях достигают 45 % произведенной тепловой энергии. Потери, связанные с утечкой теплоносителя из-за коррозии труб, составляет 30 – 35 %.</w:t>
      </w:r>
    </w:p>
    <w:p w:rsidR="00D60826" w:rsidRPr="00480F51" w:rsidRDefault="00637F73" w:rsidP="00F0607B">
      <w:pPr>
        <w:shd w:val="clear" w:color="auto" w:fill="FFFFFF"/>
        <w:spacing w:after="0" w:line="240" w:lineRule="auto"/>
        <w:jc w:val="both"/>
        <w:rPr>
          <w:rFonts w:ascii="т" w:eastAsia="Times New Roman" w:hAnsi="т" w:cs="Tahoma"/>
          <w:sz w:val="28"/>
          <w:szCs w:val="28"/>
        </w:rPr>
      </w:pPr>
      <w:r w:rsidRPr="00480F51">
        <w:rPr>
          <w:rFonts w:ascii="т" w:eastAsia="Times New Roman" w:hAnsi="т" w:cs="Tahoma"/>
          <w:sz w:val="28"/>
          <w:szCs w:val="28"/>
        </w:rPr>
        <w:t xml:space="preserve">       </w:t>
      </w:r>
      <w:r w:rsidR="00D60826" w:rsidRPr="00480F51">
        <w:rPr>
          <w:rFonts w:ascii="т" w:eastAsia="Times New Roman" w:hAnsi="т" w:cs="Tahoma"/>
          <w:sz w:val="28"/>
          <w:szCs w:val="28"/>
        </w:rPr>
        <w:t>Утечки и неучтенный расход поданной в сеть воды при транспортировке в си</w:t>
      </w:r>
      <w:r w:rsidRPr="00480F51">
        <w:rPr>
          <w:rFonts w:ascii="т" w:eastAsia="Times New Roman" w:hAnsi="т" w:cs="Tahoma"/>
          <w:sz w:val="28"/>
          <w:szCs w:val="28"/>
        </w:rPr>
        <w:t>стемах водоснабжения достигает 2</w:t>
      </w:r>
      <w:r w:rsidR="00D60826" w:rsidRPr="00480F51">
        <w:rPr>
          <w:rFonts w:ascii="т" w:eastAsia="Times New Roman" w:hAnsi="т" w:cs="Tahoma"/>
          <w:sz w:val="28"/>
          <w:szCs w:val="28"/>
        </w:rPr>
        <w:t>0 % поданной в сеть воды.</w:t>
      </w:r>
    </w:p>
    <w:p w:rsidR="00D60826" w:rsidRPr="00920467" w:rsidRDefault="00637F73" w:rsidP="00F0607B">
      <w:pPr>
        <w:shd w:val="clear" w:color="auto" w:fill="FFFFFF"/>
        <w:spacing w:after="0" w:line="240" w:lineRule="auto"/>
        <w:jc w:val="both"/>
        <w:rPr>
          <w:rFonts w:ascii="т" w:eastAsia="Times New Roman" w:hAnsi="т" w:cs="Tahoma"/>
          <w:sz w:val="28"/>
          <w:szCs w:val="28"/>
        </w:rPr>
      </w:pPr>
      <w:r w:rsidRPr="00480F51">
        <w:rPr>
          <w:rFonts w:ascii="т" w:eastAsia="Times New Roman" w:hAnsi="т" w:cs="Tahoma"/>
          <w:sz w:val="28"/>
          <w:szCs w:val="28"/>
        </w:rPr>
        <w:t xml:space="preserve">       </w:t>
      </w:r>
      <w:r w:rsidR="00042656" w:rsidRPr="00480F51">
        <w:rPr>
          <w:rFonts w:ascii="т" w:eastAsia="Times New Roman" w:hAnsi="т" w:cs="Tahoma"/>
          <w:sz w:val="28"/>
          <w:szCs w:val="28"/>
        </w:rPr>
        <w:t>С</w:t>
      </w:r>
      <w:r w:rsidR="00D60826" w:rsidRPr="00480F51">
        <w:rPr>
          <w:rFonts w:ascii="т" w:eastAsia="Times New Roman" w:hAnsi="т" w:cs="Tahoma"/>
          <w:sz w:val="28"/>
          <w:szCs w:val="28"/>
        </w:rPr>
        <w:t>тоимость коммунальных услуг для</w:t>
      </w:r>
      <w:r w:rsidR="00D60826" w:rsidRPr="00920467">
        <w:rPr>
          <w:rFonts w:ascii="т" w:eastAsia="Times New Roman" w:hAnsi="т" w:cs="Tahoma"/>
          <w:sz w:val="28"/>
          <w:szCs w:val="28"/>
        </w:rPr>
        <w:t xml:space="preserve"> населения в последние годы значительно возросла. Действующий в большинстве случаев затратный метод формирования тарифов на услуги теплоснабжения, водоотведения и водоснабжения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D60826" w:rsidRPr="00920467" w:rsidRDefault="0004265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модернизации объектов коммунальной инфраструктуры без значительного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D60826" w:rsidRPr="00920467" w:rsidRDefault="0004265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w:t>
      </w:r>
    </w:p>
    <w:p w:rsidR="00D60826" w:rsidRDefault="0004265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Модернизация объектов коммунальной инфраструктуры позволит:</w:t>
      </w:r>
    </w:p>
    <w:p w:rsidR="00700396" w:rsidRPr="00920467" w:rsidRDefault="00700396" w:rsidP="00F0607B">
      <w:pPr>
        <w:shd w:val="clear" w:color="auto" w:fill="FFFFFF"/>
        <w:spacing w:after="0" w:line="240" w:lineRule="auto"/>
        <w:jc w:val="both"/>
        <w:rPr>
          <w:rFonts w:ascii="т" w:eastAsia="Times New Roman" w:hAnsi="т" w:cs="Tahoma"/>
          <w:sz w:val="28"/>
          <w:szCs w:val="28"/>
        </w:rPr>
      </w:pP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lastRenderedPageBreak/>
        <w:t xml:space="preserve">- обеспечить более комфортные условия проживания населения </w:t>
      </w:r>
      <w:r w:rsidR="00042656" w:rsidRPr="00920467">
        <w:rPr>
          <w:rFonts w:ascii="т" w:eastAsia="Times New Roman" w:hAnsi="т" w:cs="Tahoma"/>
          <w:sz w:val="28"/>
          <w:szCs w:val="28"/>
        </w:rPr>
        <w:t xml:space="preserve"> </w:t>
      </w:r>
      <w:r w:rsidRPr="00920467">
        <w:rPr>
          <w:rFonts w:ascii="т" w:eastAsia="Times New Roman" w:hAnsi="т" w:cs="Tahoma"/>
          <w:sz w:val="28"/>
          <w:szCs w:val="28"/>
        </w:rPr>
        <w:t xml:space="preserve"> сельского поселения </w:t>
      </w:r>
      <w:r w:rsidR="00042656" w:rsidRPr="00920467">
        <w:rPr>
          <w:rFonts w:ascii="т" w:eastAsia="Times New Roman" w:hAnsi="т" w:cs="Tahoma"/>
          <w:sz w:val="28"/>
          <w:szCs w:val="28"/>
        </w:rPr>
        <w:t xml:space="preserve">   </w:t>
      </w:r>
      <w:r w:rsidR="0072790D" w:rsidRPr="00DE139C">
        <w:rPr>
          <w:rFonts w:ascii="т" w:eastAsia="Times New Roman" w:hAnsi="т" w:cs="Times New Roman"/>
          <w:sz w:val="28"/>
          <w:szCs w:val="28"/>
        </w:rPr>
        <w:t>Иткуловский</w:t>
      </w:r>
      <w:r w:rsidR="00042656" w:rsidRPr="00920467">
        <w:rPr>
          <w:rFonts w:ascii="т" w:eastAsia="Times New Roman" w:hAnsi="т" w:cs="Times New Roman"/>
          <w:sz w:val="28"/>
          <w:szCs w:val="28"/>
        </w:rPr>
        <w:t xml:space="preserve"> сельсовет  муниципального района Ишимбайский район Республики Башкортостан</w:t>
      </w:r>
      <w:r w:rsidR="00042656" w:rsidRPr="00920467">
        <w:rPr>
          <w:rFonts w:ascii="т" w:eastAsia="Times New Roman" w:hAnsi="т" w:cs="Tahoma"/>
          <w:sz w:val="28"/>
          <w:szCs w:val="28"/>
        </w:rPr>
        <w:t xml:space="preserve"> </w:t>
      </w:r>
      <w:r w:rsidRPr="00920467">
        <w:rPr>
          <w:rFonts w:ascii="т" w:eastAsia="Times New Roman" w:hAnsi="т" w:cs="Tahoma"/>
          <w:sz w:val="28"/>
          <w:szCs w:val="28"/>
        </w:rPr>
        <w:t>путем повышения качества предоставления коммунальных услуг;</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уменьшить объемы ветхого и аварийного жилого фонда;</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снизить потребление энергетических ресурсов в результате снижения потерь в процессе доставки энергоресурсов потребителям;</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обеспечить более рациональное использование водных ресурсов;</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улучшить экологическое состояние на территории </w:t>
      </w:r>
      <w:r w:rsidR="00042656" w:rsidRPr="00920467">
        <w:rPr>
          <w:rFonts w:ascii="т" w:eastAsia="Times New Roman" w:hAnsi="т" w:cs="Tahoma"/>
          <w:sz w:val="28"/>
          <w:szCs w:val="28"/>
        </w:rPr>
        <w:t xml:space="preserve"> </w:t>
      </w:r>
      <w:r w:rsidRPr="00920467">
        <w:rPr>
          <w:rFonts w:ascii="т" w:eastAsia="Times New Roman" w:hAnsi="т" w:cs="Tahoma"/>
          <w:sz w:val="28"/>
          <w:szCs w:val="28"/>
        </w:rPr>
        <w:t xml:space="preserve"> сельского поселения</w:t>
      </w:r>
      <w:r w:rsidR="00042656" w:rsidRPr="00920467">
        <w:rPr>
          <w:rFonts w:ascii="т" w:eastAsia="Times New Roman" w:hAnsi="т" w:cs="Times New Roman"/>
          <w:sz w:val="28"/>
          <w:szCs w:val="28"/>
        </w:rPr>
        <w:t xml:space="preserve"> </w:t>
      </w:r>
      <w:r w:rsidR="0072790D" w:rsidRPr="00DE139C">
        <w:rPr>
          <w:rFonts w:ascii="т" w:eastAsia="Times New Roman" w:hAnsi="т" w:cs="Times New Roman"/>
          <w:sz w:val="28"/>
          <w:szCs w:val="28"/>
        </w:rPr>
        <w:t>Иткуловский</w:t>
      </w:r>
      <w:r w:rsidR="0072790D" w:rsidRPr="00920467">
        <w:rPr>
          <w:rFonts w:ascii="т" w:eastAsia="Times New Roman" w:hAnsi="т" w:cs="Times New Roman"/>
          <w:sz w:val="28"/>
          <w:szCs w:val="28"/>
        </w:rPr>
        <w:t xml:space="preserve"> </w:t>
      </w:r>
      <w:r w:rsidR="00042656" w:rsidRPr="00920467">
        <w:rPr>
          <w:rFonts w:ascii="т" w:eastAsia="Times New Roman" w:hAnsi="т" w:cs="Times New Roman"/>
          <w:sz w:val="28"/>
          <w:szCs w:val="28"/>
        </w:rPr>
        <w:t>сельсовет  муниципального района Ишимбайский район Республики Башкортостан</w:t>
      </w:r>
      <w:r w:rsidRPr="00920467">
        <w:rPr>
          <w:rFonts w:ascii="т" w:eastAsia="Times New Roman" w:hAnsi="т" w:cs="Tahoma"/>
          <w:sz w:val="28"/>
          <w:szCs w:val="28"/>
        </w:rPr>
        <w:t>.</w:t>
      </w:r>
    </w:p>
    <w:p w:rsidR="00D60826" w:rsidRPr="00920467" w:rsidRDefault="0004265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Решить проблему повышения качества предоставления коммунальных услуг, улучшения экологической ситуации на территории </w:t>
      </w: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 сельского поселения</w:t>
      </w: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 </w:t>
      </w:r>
      <w:r w:rsidRPr="00920467">
        <w:rPr>
          <w:rFonts w:ascii="т" w:eastAsia="Times New Roman" w:hAnsi="т" w:cs="Times New Roman"/>
          <w:sz w:val="28"/>
          <w:szCs w:val="28"/>
        </w:rPr>
        <w:t>Петровский сельсовет  муниципального района Ишимбайский район Республики Башкортостан</w:t>
      </w:r>
      <w:r w:rsidRPr="00920467">
        <w:rPr>
          <w:rFonts w:ascii="т" w:eastAsia="Times New Roman" w:hAnsi="т" w:cs="Tahoma"/>
          <w:sz w:val="28"/>
          <w:szCs w:val="28"/>
        </w:rPr>
        <w:t xml:space="preserve">  </w:t>
      </w:r>
      <w:r w:rsidR="00D60826" w:rsidRPr="00920467">
        <w:rPr>
          <w:rFonts w:ascii="т" w:eastAsia="Times New Roman" w:hAnsi="т" w:cs="Tahoma"/>
          <w:sz w:val="28"/>
          <w:szCs w:val="28"/>
        </w:rPr>
        <w:t>возможно только путем объединения усилий всех органов власти и привлечения средств внебюджетных источников.</w:t>
      </w:r>
    </w:p>
    <w:p w:rsidR="00D60826" w:rsidRPr="00920467" w:rsidRDefault="0004265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Поэтому одной из основных задач является формирование условий, обеспечивающих привлечение средств внебюджетных источников для модернизации объектов коммунальной инфраструктуры. </w:t>
      </w:r>
    </w:p>
    <w:p w:rsidR="0045748F" w:rsidRDefault="0045748F" w:rsidP="00F0607B">
      <w:pPr>
        <w:shd w:val="clear" w:color="auto" w:fill="FFFFFF"/>
        <w:spacing w:after="0" w:line="240" w:lineRule="auto"/>
        <w:jc w:val="center"/>
        <w:rPr>
          <w:rFonts w:ascii="т" w:eastAsia="Times New Roman" w:hAnsi="т" w:cs="Tahoma"/>
          <w:b/>
          <w:bCs/>
          <w:sz w:val="28"/>
          <w:szCs w:val="28"/>
        </w:rPr>
      </w:pPr>
    </w:p>
    <w:p w:rsidR="0045748F" w:rsidRDefault="00D60826" w:rsidP="00F0607B">
      <w:pPr>
        <w:shd w:val="clear" w:color="auto" w:fill="FFFFFF"/>
        <w:spacing w:after="0" w:line="240" w:lineRule="auto"/>
        <w:jc w:val="center"/>
        <w:rPr>
          <w:rFonts w:ascii="т" w:eastAsia="Times New Roman" w:hAnsi="т" w:cs="Tahoma"/>
          <w:b/>
          <w:bCs/>
          <w:sz w:val="28"/>
          <w:szCs w:val="28"/>
        </w:rPr>
      </w:pPr>
      <w:r w:rsidRPr="00920467">
        <w:rPr>
          <w:rFonts w:ascii="т" w:eastAsia="Times New Roman" w:hAnsi="т" w:cs="Tahoma"/>
          <w:b/>
          <w:bCs/>
          <w:sz w:val="28"/>
          <w:szCs w:val="28"/>
        </w:rPr>
        <w:t xml:space="preserve">Эффективность и социально-экономические последствия </w:t>
      </w:r>
    </w:p>
    <w:p w:rsidR="00D60826" w:rsidRPr="00920467" w:rsidRDefault="00D60826" w:rsidP="00F0607B">
      <w:pPr>
        <w:shd w:val="clear" w:color="auto" w:fill="FFFFFF"/>
        <w:spacing w:after="0" w:line="240" w:lineRule="auto"/>
        <w:jc w:val="center"/>
        <w:rPr>
          <w:rFonts w:ascii="т" w:eastAsia="Times New Roman" w:hAnsi="т" w:cs="Tahoma"/>
          <w:sz w:val="28"/>
          <w:szCs w:val="28"/>
        </w:rPr>
      </w:pPr>
      <w:r w:rsidRPr="00920467">
        <w:rPr>
          <w:rFonts w:ascii="т" w:eastAsia="Times New Roman" w:hAnsi="т" w:cs="Tahoma"/>
          <w:b/>
          <w:bCs/>
          <w:sz w:val="28"/>
          <w:szCs w:val="28"/>
        </w:rPr>
        <w:t>реализации Программы</w:t>
      </w:r>
    </w:p>
    <w:p w:rsidR="0045748F" w:rsidRDefault="00D60826" w:rsidP="0045748F">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w:t>
      </w:r>
    </w:p>
    <w:p w:rsidR="00D60826" w:rsidRPr="00920467" w:rsidRDefault="00D60826" w:rsidP="0045748F">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Успешная реализация данной</w:t>
      </w:r>
      <w:r w:rsidR="0072790D">
        <w:rPr>
          <w:rFonts w:ascii="т" w:eastAsia="Times New Roman" w:hAnsi="т" w:cs="Tahoma"/>
          <w:sz w:val="28"/>
          <w:szCs w:val="28"/>
        </w:rPr>
        <w:t xml:space="preserve"> </w:t>
      </w:r>
      <w:r w:rsidRPr="00920467">
        <w:rPr>
          <w:rFonts w:ascii="т" w:eastAsia="Times New Roman" w:hAnsi="т" w:cs="Tahoma"/>
          <w:sz w:val="28"/>
          <w:szCs w:val="28"/>
        </w:rPr>
        <w:t xml:space="preserve"> Программы позволит:</w:t>
      </w:r>
    </w:p>
    <w:p w:rsidR="00D60826" w:rsidRPr="00920467" w:rsidRDefault="00D60826" w:rsidP="0045748F">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решить стратегическую задачу привлечения частных инвестиций для модернизации и развития жилищно-коммунального комплекса;</w:t>
      </w:r>
    </w:p>
    <w:p w:rsidR="00D60826" w:rsidRPr="00920467" w:rsidRDefault="00D60826" w:rsidP="0045748F">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улучшить качество коммунального обслуживания потребителей, обеспечить надежность работы инженерно-коммунальных систем жизнеобеспечения, комфортность и безопасность условий проживания граждан;</w:t>
      </w:r>
    </w:p>
    <w:p w:rsidR="00D60826" w:rsidRPr="00920467" w:rsidRDefault="00D60826" w:rsidP="0045748F">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повысить эффективность работы организаций коммунального комплекса и снизить затраты на предоставление коммунальных услуг;</w:t>
      </w:r>
    </w:p>
    <w:p w:rsidR="00D60826" w:rsidRPr="00920467" w:rsidRDefault="00D60826" w:rsidP="0045748F">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повысить хозяйственную самостоятельность организаций коммунального хозяйства и их ответственность за качество обслуживания потребителей;</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обеспечить эффективное сочетание хозяйственной самостоятельности конкурирующих предприятий, развитие предпринимательской активности и защиту интересов потребителей;</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создать экономический механизм, стимулирующий экономное использование организациями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 сокращение потребности в бюджетных субсидиях на развитие мощностей организаций коммунального комплекса;</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разработать проекты инвестиционных программ организаций коммунального комплекса с расчетом финансовых потребностей.</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Реализация разработанной Программы - экономическая основа снижения издержек на производство услуг при реформировании </w:t>
      </w:r>
      <w:r w:rsidR="00042656" w:rsidRPr="00920467">
        <w:rPr>
          <w:rFonts w:ascii="т" w:eastAsia="Times New Roman" w:hAnsi="т" w:cs="Tahoma"/>
          <w:sz w:val="28"/>
          <w:szCs w:val="28"/>
        </w:rPr>
        <w:t>жилищно-коммунального хозяйства;</w:t>
      </w:r>
    </w:p>
    <w:p w:rsidR="00042656" w:rsidRPr="00920467" w:rsidRDefault="0004265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lastRenderedPageBreak/>
        <w:t xml:space="preserve">-  обеспечить  оказание коммунальных услуг  новому           после расширения населенных пунктов </w:t>
      </w:r>
    </w:p>
    <w:p w:rsidR="00D60826" w:rsidRPr="00920467" w:rsidRDefault="00D60826" w:rsidP="00F0607B">
      <w:pPr>
        <w:shd w:val="clear" w:color="auto" w:fill="FFFFFF"/>
        <w:spacing w:after="0" w:line="240" w:lineRule="auto"/>
        <w:jc w:val="both"/>
        <w:rPr>
          <w:rFonts w:ascii="т" w:eastAsia="Times New Roman" w:hAnsi="т" w:cs="Tahoma"/>
          <w:sz w:val="28"/>
          <w:szCs w:val="28"/>
        </w:rPr>
      </w:pPr>
    </w:p>
    <w:p w:rsidR="0045748F" w:rsidRDefault="00D60826" w:rsidP="0045748F">
      <w:pPr>
        <w:shd w:val="clear" w:color="auto" w:fill="FFFFFF"/>
        <w:spacing w:after="0" w:line="360" w:lineRule="auto"/>
        <w:jc w:val="center"/>
        <w:rPr>
          <w:rFonts w:ascii="т" w:eastAsia="Times New Roman" w:hAnsi="т" w:cs="Tahoma"/>
          <w:b/>
          <w:bCs/>
          <w:sz w:val="28"/>
          <w:szCs w:val="28"/>
        </w:rPr>
      </w:pPr>
      <w:r w:rsidRPr="00920467">
        <w:rPr>
          <w:rFonts w:ascii="т" w:eastAsia="Times New Roman" w:hAnsi="т" w:cs="Tahoma"/>
          <w:b/>
          <w:bCs/>
          <w:sz w:val="28"/>
          <w:szCs w:val="28"/>
        </w:rPr>
        <w:t xml:space="preserve">Характеристика коммунальной инфраструктуры </w:t>
      </w:r>
      <w:r w:rsidR="00042656" w:rsidRPr="00920467">
        <w:rPr>
          <w:rFonts w:ascii="т" w:eastAsia="Times New Roman" w:hAnsi="т" w:cs="Tahoma"/>
          <w:b/>
          <w:bCs/>
          <w:sz w:val="28"/>
          <w:szCs w:val="28"/>
        </w:rPr>
        <w:t xml:space="preserve"> </w:t>
      </w:r>
    </w:p>
    <w:p w:rsidR="00D60826" w:rsidRPr="00920467" w:rsidRDefault="00D60826" w:rsidP="0045748F">
      <w:pPr>
        <w:shd w:val="clear" w:color="auto" w:fill="FFFFFF"/>
        <w:spacing w:after="0" w:line="360" w:lineRule="auto"/>
        <w:jc w:val="center"/>
        <w:rPr>
          <w:rFonts w:ascii="т" w:eastAsia="Times New Roman" w:hAnsi="т" w:cs="Tahoma"/>
          <w:sz w:val="28"/>
          <w:szCs w:val="28"/>
        </w:rPr>
      </w:pPr>
      <w:r w:rsidRPr="00920467">
        <w:rPr>
          <w:rFonts w:ascii="т" w:eastAsia="Times New Roman" w:hAnsi="т" w:cs="Tahoma"/>
          <w:b/>
          <w:bCs/>
          <w:sz w:val="28"/>
          <w:szCs w:val="28"/>
        </w:rPr>
        <w:t>сельского поселения</w:t>
      </w:r>
      <w:r w:rsidR="00042656" w:rsidRPr="00920467">
        <w:rPr>
          <w:rFonts w:ascii="т" w:eastAsia="Times New Roman" w:hAnsi="т" w:cs="Times New Roman"/>
          <w:sz w:val="28"/>
          <w:szCs w:val="28"/>
        </w:rPr>
        <w:t xml:space="preserve"> </w:t>
      </w:r>
      <w:r w:rsidR="0072790D" w:rsidRPr="0072790D">
        <w:rPr>
          <w:rFonts w:ascii="т" w:eastAsia="Times New Roman" w:hAnsi="т" w:cs="Times New Roman"/>
          <w:b/>
          <w:sz w:val="28"/>
          <w:szCs w:val="28"/>
        </w:rPr>
        <w:t>Иткуло</w:t>
      </w:r>
      <w:r w:rsidR="00042656" w:rsidRPr="00920467">
        <w:rPr>
          <w:rFonts w:ascii="т" w:eastAsia="Times New Roman" w:hAnsi="т" w:cs="Times New Roman"/>
          <w:b/>
          <w:sz w:val="28"/>
          <w:szCs w:val="28"/>
        </w:rPr>
        <w:t>вский сельсовет  муниципального района Ишимбайский район Республики Башкортостан</w:t>
      </w:r>
    </w:p>
    <w:p w:rsidR="0045748F" w:rsidRDefault="005013BE" w:rsidP="0045748F">
      <w:pPr>
        <w:pStyle w:val="a3"/>
        <w:tabs>
          <w:tab w:val="num" w:pos="700"/>
        </w:tabs>
        <w:spacing w:before="360" w:beforeAutospacing="0" w:after="240" w:afterAutospacing="0"/>
        <w:ind w:left="284" w:right="34" w:firstLine="425"/>
        <w:jc w:val="both"/>
        <w:rPr>
          <w:rFonts w:ascii="т" w:hAnsi="т"/>
          <w:b/>
          <w:sz w:val="28"/>
          <w:szCs w:val="28"/>
        </w:rPr>
      </w:pPr>
      <w:r>
        <w:rPr>
          <w:rFonts w:ascii="т" w:hAnsi="т"/>
          <w:b/>
          <w:sz w:val="28"/>
          <w:szCs w:val="28"/>
        </w:rPr>
        <w:t>1</w:t>
      </w:r>
      <w:r w:rsidRPr="005013BE">
        <w:rPr>
          <w:rFonts w:ascii="т" w:hAnsi="т"/>
          <w:b/>
          <w:sz w:val="28"/>
          <w:szCs w:val="28"/>
        </w:rPr>
        <w:t>. Водоснабжение</w:t>
      </w:r>
    </w:p>
    <w:p w:rsidR="005013BE" w:rsidRPr="005013BE" w:rsidRDefault="005013BE" w:rsidP="0045748F">
      <w:pPr>
        <w:pStyle w:val="a3"/>
        <w:tabs>
          <w:tab w:val="num" w:pos="700"/>
        </w:tabs>
        <w:spacing w:before="360" w:beforeAutospacing="0" w:after="240" w:afterAutospacing="0" w:line="360" w:lineRule="auto"/>
        <w:ind w:left="284" w:right="34" w:firstLine="425"/>
        <w:jc w:val="both"/>
        <w:rPr>
          <w:rFonts w:ascii="т" w:hAnsi="т" w:cs="Arial"/>
          <w:sz w:val="28"/>
          <w:szCs w:val="28"/>
        </w:rPr>
      </w:pPr>
      <w:r w:rsidRPr="005013BE">
        <w:rPr>
          <w:rFonts w:ascii="т" w:hAnsi="т" w:cs="Arial"/>
          <w:sz w:val="28"/>
          <w:szCs w:val="28"/>
        </w:rPr>
        <w:t xml:space="preserve">Источниками перспективного хозяйственно-питьевого водоснабжения населённых пунктов Иткуловского сельсовета являются водозаборные скважины централизованного водоснабжения и индивидуальные скважины. Сети централизованного водоснабжения имеются только в с. Верхнеиткулово протяжённостью 3,9 км, диаметром 100 мм и в д. </w:t>
      </w:r>
      <w:proofErr w:type="spellStart"/>
      <w:r w:rsidRPr="005013BE">
        <w:rPr>
          <w:rFonts w:ascii="т" w:hAnsi="т" w:cs="Arial"/>
          <w:sz w:val="28"/>
          <w:szCs w:val="28"/>
        </w:rPr>
        <w:t>Азнаево</w:t>
      </w:r>
      <w:proofErr w:type="spellEnd"/>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1,6 км, диаметром также 100 мм. </w:t>
      </w:r>
    </w:p>
    <w:p w:rsidR="005013BE" w:rsidRPr="005013BE" w:rsidRDefault="005013BE" w:rsidP="0045748F">
      <w:pPr>
        <w:tabs>
          <w:tab w:val="left" w:pos="10200"/>
        </w:tabs>
        <w:spacing w:before="120" w:line="360" w:lineRule="auto"/>
        <w:ind w:left="284" w:firstLine="425"/>
        <w:jc w:val="both"/>
        <w:rPr>
          <w:rFonts w:ascii="т" w:hAnsi="т" w:cs="Arial"/>
          <w:sz w:val="28"/>
          <w:szCs w:val="28"/>
        </w:rPr>
      </w:pPr>
      <w:r w:rsidRPr="005013BE">
        <w:rPr>
          <w:rFonts w:ascii="т" w:hAnsi="т" w:cs="Arial"/>
          <w:sz w:val="28"/>
          <w:szCs w:val="28"/>
        </w:rPr>
        <w:t>Укрупнённые расчеты перспективного водопотребления проектируемых населённых пунктов приведены в таблице № 27. Существующие и перспективные схемы водопроводных сетей населённых пунктов выполнены ООО "Строительное предприятие" (г. Уфа) в 2013-14 г. по отдельному договору № 160/1-</w:t>
      </w:r>
      <w:r w:rsidRPr="005013BE">
        <w:rPr>
          <w:rFonts w:ascii="т" w:hAnsi="т" w:cs="Arial"/>
          <w:sz w:val="28"/>
          <w:szCs w:val="28"/>
          <w:lang w:val="en-US"/>
        </w:rPr>
        <w:t>II</w:t>
      </w:r>
      <w:r w:rsidRPr="005013BE">
        <w:rPr>
          <w:rFonts w:ascii="т" w:hAnsi="т" w:cs="Arial"/>
          <w:sz w:val="28"/>
          <w:szCs w:val="28"/>
        </w:rPr>
        <w:t>-</w:t>
      </w:r>
      <w:r w:rsidRPr="005013BE">
        <w:rPr>
          <w:rFonts w:ascii="т" w:hAnsi="т" w:cs="Arial"/>
          <w:sz w:val="28"/>
          <w:szCs w:val="28"/>
          <w:lang w:val="en-US"/>
        </w:rPr>
        <w:t>C</w:t>
      </w:r>
      <w:r w:rsidRPr="005013BE">
        <w:rPr>
          <w:rFonts w:ascii="т" w:hAnsi="т" w:cs="Arial"/>
          <w:sz w:val="28"/>
          <w:szCs w:val="28"/>
        </w:rPr>
        <w:t>В.</w:t>
      </w:r>
    </w:p>
    <w:p w:rsidR="005013BE" w:rsidRPr="005013BE" w:rsidRDefault="005013BE" w:rsidP="005013BE">
      <w:pPr>
        <w:tabs>
          <w:tab w:val="left" w:pos="10200"/>
        </w:tabs>
        <w:spacing w:after="120" w:line="240" w:lineRule="auto"/>
        <w:ind w:left="284" w:firstLine="425"/>
        <w:jc w:val="center"/>
        <w:rPr>
          <w:rFonts w:ascii="т" w:hAnsi="т" w:cs="Arial"/>
          <w:b/>
          <w:i/>
          <w:sz w:val="28"/>
          <w:szCs w:val="28"/>
        </w:rPr>
      </w:pPr>
      <w:r w:rsidRPr="005013BE">
        <w:rPr>
          <w:rFonts w:ascii="т" w:hAnsi="т" w:cs="Arial"/>
          <w:b/>
          <w:i/>
          <w:sz w:val="28"/>
          <w:szCs w:val="28"/>
        </w:rPr>
        <w:t>Расчет объёмов водопотребления и водоотведения</w:t>
      </w:r>
    </w:p>
    <w:p w:rsidR="005013BE" w:rsidRPr="005013BE" w:rsidRDefault="005013BE" w:rsidP="005013BE">
      <w:pPr>
        <w:tabs>
          <w:tab w:val="left" w:pos="10200"/>
        </w:tabs>
        <w:spacing w:after="120" w:line="240" w:lineRule="auto"/>
        <w:ind w:left="284"/>
        <w:jc w:val="right"/>
        <w:rPr>
          <w:rFonts w:ascii="т" w:hAnsi="т" w:cs="Arial"/>
          <w:b/>
          <w:sz w:val="28"/>
          <w:szCs w:val="28"/>
        </w:rPr>
      </w:pPr>
      <w:r w:rsidRPr="005013BE">
        <w:rPr>
          <w:rFonts w:ascii="т" w:hAnsi="т" w:cs="Arial"/>
          <w:b/>
          <w:i/>
          <w:sz w:val="28"/>
          <w:szCs w:val="28"/>
        </w:rPr>
        <w:t xml:space="preserve"> </w:t>
      </w:r>
      <w:r w:rsidRPr="005013BE">
        <w:rPr>
          <w:rFonts w:ascii="т" w:hAnsi="т"/>
          <w:i/>
          <w:sz w:val="28"/>
          <w:szCs w:val="28"/>
        </w:rPr>
        <w:t>Таблица №27</w:t>
      </w:r>
    </w:p>
    <w:tbl>
      <w:tblPr>
        <w:tblW w:w="9645"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1849"/>
        <w:gridCol w:w="1134"/>
        <w:gridCol w:w="850"/>
        <w:gridCol w:w="851"/>
        <w:gridCol w:w="850"/>
        <w:gridCol w:w="709"/>
        <w:gridCol w:w="709"/>
        <w:gridCol w:w="708"/>
        <w:gridCol w:w="709"/>
        <w:gridCol w:w="1276"/>
      </w:tblGrid>
      <w:tr w:rsidR="005013BE" w:rsidRPr="005013BE" w:rsidTr="009B2611">
        <w:trPr>
          <w:cantSplit/>
          <w:trHeight w:val="2007"/>
        </w:trPr>
        <w:tc>
          <w:tcPr>
            <w:tcW w:w="2983" w:type="dxa"/>
            <w:gridSpan w:val="2"/>
          </w:tcPr>
          <w:p w:rsidR="005013BE" w:rsidRPr="005013BE" w:rsidRDefault="005013BE" w:rsidP="009B2611">
            <w:pPr>
              <w:spacing w:before="120" w:line="240" w:lineRule="auto"/>
              <w:ind w:right="-164"/>
              <w:jc w:val="center"/>
              <w:rPr>
                <w:rFonts w:ascii="т" w:hAnsi="т"/>
                <w:b/>
                <w:sz w:val="24"/>
                <w:szCs w:val="24"/>
              </w:rPr>
            </w:pPr>
          </w:p>
          <w:p w:rsidR="005013BE" w:rsidRPr="005013BE" w:rsidRDefault="005013BE" w:rsidP="009B2611">
            <w:pPr>
              <w:spacing w:before="120" w:line="240" w:lineRule="auto"/>
              <w:ind w:right="-164"/>
              <w:jc w:val="center"/>
              <w:rPr>
                <w:rFonts w:ascii="т" w:hAnsi="т"/>
                <w:b/>
                <w:sz w:val="24"/>
                <w:szCs w:val="24"/>
              </w:rPr>
            </w:pPr>
          </w:p>
          <w:p w:rsidR="005013BE" w:rsidRPr="005013BE" w:rsidRDefault="005013BE" w:rsidP="009B2611">
            <w:pPr>
              <w:spacing w:before="120" w:line="240" w:lineRule="auto"/>
              <w:ind w:right="-164"/>
              <w:jc w:val="center"/>
              <w:rPr>
                <w:rFonts w:ascii="т" w:hAnsi="т"/>
                <w:b/>
                <w:sz w:val="24"/>
                <w:szCs w:val="24"/>
              </w:rPr>
            </w:pPr>
            <w:r w:rsidRPr="005013BE">
              <w:rPr>
                <w:rFonts w:ascii="т" w:hAnsi="т"/>
                <w:b/>
                <w:sz w:val="24"/>
                <w:szCs w:val="24"/>
              </w:rPr>
              <w:t>Населённый</w:t>
            </w:r>
          </w:p>
          <w:p w:rsidR="005013BE" w:rsidRPr="005013BE" w:rsidRDefault="005013BE" w:rsidP="009B2611">
            <w:pPr>
              <w:spacing w:line="240" w:lineRule="auto"/>
              <w:ind w:right="-162"/>
              <w:jc w:val="center"/>
              <w:rPr>
                <w:rFonts w:ascii="т" w:hAnsi="т"/>
                <w:b/>
                <w:sz w:val="24"/>
                <w:szCs w:val="24"/>
              </w:rPr>
            </w:pPr>
            <w:r w:rsidRPr="005013BE">
              <w:rPr>
                <w:rFonts w:ascii="т" w:hAnsi="т"/>
                <w:b/>
                <w:sz w:val="24"/>
                <w:szCs w:val="24"/>
              </w:rPr>
              <w:t>пункт</w:t>
            </w:r>
          </w:p>
        </w:tc>
        <w:tc>
          <w:tcPr>
            <w:tcW w:w="850" w:type="dxa"/>
            <w:textDirection w:val="btLr"/>
          </w:tcPr>
          <w:p w:rsidR="005013BE" w:rsidRPr="005013BE" w:rsidRDefault="005013BE" w:rsidP="009B2611">
            <w:pPr>
              <w:spacing w:line="240" w:lineRule="auto"/>
              <w:ind w:left="113" w:right="113"/>
              <w:jc w:val="center"/>
              <w:rPr>
                <w:rFonts w:ascii="т" w:hAnsi="т"/>
                <w:b/>
                <w:sz w:val="24"/>
                <w:szCs w:val="24"/>
              </w:rPr>
            </w:pPr>
            <w:r w:rsidRPr="005013BE">
              <w:rPr>
                <w:rFonts w:ascii="т" w:hAnsi="т"/>
                <w:b/>
                <w:sz w:val="24"/>
                <w:szCs w:val="24"/>
              </w:rPr>
              <w:t>с. Верхнеиткулово</w:t>
            </w:r>
            <w:r w:rsidRPr="005013BE">
              <w:rPr>
                <w:rFonts w:ascii="т" w:hAnsi="т"/>
                <w:sz w:val="24"/>
                <w:szCs w:val="24"/>
              </w:rPr>
              <w:t>**</w:t>
            </w:r>
          </w:p>
        </w:tc>
        <w:tc>
          <w:tcPr>
            <w:tcW w:w="851" w:type="dxa"/>
            <w:textDirection w:val="btLr"/>
          </w:tcPr>
          <w:p w:rsidR="005013BE" w:rsidRPr="005013BE" w:rsidRDefault="005013BE" w:rsidP="009B2611">
            <w:pPr>
              <w:spacing w:line="240" w:lineRule="auto"/>
              <w:ind w:left="113" w:right="113"/>
              <w:jc w:val="center"/>
              <w:rPr>
                <w:rFonts w:ascii="т" w:hAnsi="т"/>
                <w:b/>
                <w:sz w:val="24"/>
                <w:szCs w:val="24"/>
              </w:rPr>
            </w:pPr>
            <w:r w:rsidRPr="005013BE">
              <w:rPr>
                <w:rFonts w:ascii="т" w:hAnsi="т"/>
                <w:b/>
                <w:sz w:val="24"/>
                <w:szCs w:val="24"/>
              </w:rPr>
              <w:t>д. Уразбаево</w:t>
            </w:r>
            <w:r w:rsidRPr="005013BE">
              <w:rPr>
                <w:rFonts w:ascii="т" w:hAnsi="т"/>
                <w:sz w:val="24"/>
                <w:szCs w:val="24"/>
              </w:rPr>
              <w:t>**</w:t>
            </w:r>
          </w:p>
        </w:tc>
        <w:tc>
          <w:tcPr>
            <w:tcW w:w="850" w:type="dxa"/>
            <w:textDirection w:val="btLr"/>
          </w:tcPr>
          <w:p w:rsidR="005013BE" w:rsidRPr="005013BE" w:rsidRDefault="005013BE" w:rsidP="009B2611">
            <w:pPr>
              <w:spacing w:line="240" w:lineRule="auto"/>
              <w:ind w:left="-108" w:right="-108"/>
              <w:jc w:val="center"/>
              <w:rPr>
                <w:rFonts w:ascii="т" w:hAnsi="т"/>
                <w:b/>
                <w:sz w:val="24"/>
                <w:szCs w:val="24"/>
              </w:rPr>
            </w:pPr>
            <w:r w:rsidRPr="005013BE">
              <w:rPr>
                <w:rFonts w:ascii="т" w:hAnsi="т"/>
                <w:b/>
                <w:sz w:val="24"/>
                <w:szCs w:val="24"/>
              </w:rPr>
              <w:t xml:space="preserve">д. </w:t>
            </w:r>
            <w:proofErr w:type="spellStart"/>
            <w:r w:rsidRPr="005013BE">
              <w:rPr>
                <w:rFonts w:ascii="т" w:hAnsi="т"/>
                <w:b/>
                <w:sz w:val="24"/>
                <w:szCs w:val="24"/>
              </w:rPr>
              <w:t>Азнаево</w:t>
            </w:r>
            <w:proofErr w:type="spellEnd"/>
            <w:r w:rsidRPr="005013BE">
              <w:rPr>
                <w:rFonts w:ascii="т" w:hAnsi="т"/>
                <w:sz w:val="24"/>
                <w:szCs w:val="24"/>
              </w:rPr>
              <w:t>**</w:t>
            </w:r>
          </w:p>
        </w:tc>
        <w:tc>
          <w:tcPr>
            <w:tcW w:w="709" w:type="dxa"/>
            <w:textDirection w:val="btLr"/>
          </w:tcPr>
          <w:p w:rsidR="005013BE" w:rsidRPr="005013BE" w:rsidRDefault="005013BE" w:rsidP="009B2611">
            <w:pPr>
              <w:spacing w:line="240" w:lineRule="auto"/>
              <w:ind w:left="113" w:right="-108"/>
              <w:jc w:val="center"/>
              <w:rPr>
                <w:rFonts w:ascii="т" w:hAnsi="т"/>
                <w:b/>
                <w:sz w:val="24"/>
                <w:szCs w:val="24"/>
              </w:rPr>
            </w:pPr>
            <w:r w:rsidRPr="005013BE">
              <w:rPr>
                <w:rFonts w:ascii="т" w:hAnsi="т"/>
                <w:b/>
                <w:sz w:val="24"/>
                <w:szCs w:val="24"/>
              </w:rPr>
              <w:t>д. Асиялан *</w:t>
            </w:r>
          </w:p>
        </w:tc>
        <w:tc>
          <w:tcPr>
            <w:tcW w:w="709" w:type="dxa"/>
            <w:textDirection w:val="btLr"/>
          </w:tcPr>
          <w:p w:rsidR="005013BE" w:rsidRPr="005013BE" w:rsidRDefault="005013BE" w:rsidP="009B2611">
            <w:pPr>
              <w:spacing w:line="240" w:lineRule="auto"/>
              <w:ind w:left="113" w:right="-108"/>
              <w:jc w:val="center"/>
              <w:rPr>
                <w:rFonts w:ascii="т" w:hAnsi="т"/>
                <w:b/>
                <w:sz w:val="24"/>
                <w:szCs w:val="24"/>
              </w:rPr>
            </w:pPr>
            <w:r w:rsidRPr="005013BE">
              <w:rPr>
                <w:rFonts w:ascii="т" w:hAnsi="т"/>
                <w:b/>
                <w:sz w:val="24"/>
                <w:szCs w:val="24"/>
              </w:rPr>
              <w:t xml:space="preserve">д. </w:t>
            </w:r>
            <w:proofErr w:type="spellStart"/>
            <w:r w:rsidRPr="005013BE">
              <w:rPr>
                <w:rFonts w:ascii="т" w:hAnsi="т"/>
                <w:b/>
                <w:sz w:val="24"/>
                <w:szCs w:val="24"/>
              </w:rPr>
              <w:t>Татьяновка</w:t>
            </w:r>
            <w:proofErr w:type="spellEnd"/>
            <w:r w:rsidRPr="005013BE">
              <w:rPr>
                <w:rFonts w:ascii="т" w:hAnsi="т"/>
                <w:sz w:val="24"/>
                <w:szCs w:val="24"/>
              </w:rPr>
              <w:t>*</w:t>
            </w:r>
          </w:p>
        </w:tc>
        <w:tc>
          <w:tcPr>
            <w:tcW w:w="708" w:type="dxa"/>
            <w:textDirection w:val="btLr"/>
          </w:tcPr>
          <w:p w:rsidR="005013BE" w:rsidRPr="005013BE" w:rsidRDefault="005013BE" w:rsidP="009B2611">
            <w:pPr>
              <w:spacing w:line="240" w:lineRule="auto"/>
              <w:ind w:left="-108" w:right="-108"/>
              <w:jc w:val="center"/>
              <w:rPr>
                <w:rFonts w:ascii="т" w:hAnsi="т"/>
                <w:b/>
                <w:sz w:val="24"/>
                <w:szCs w:val="24"/>
              </w:rPr>
            </w:pPr>
            <w:r w:rsidRPr="005013BE">
              <w:rPr>
                <w:rFonts w:ascii="т" w:hAnsi="т"/>
                <w:b/>
                <w:sz w:val="24"/>
                <w:szCs w:val="24"/>
              </w:rPr>
              <w:t>д. Авангард*</w:t>
            </w:r>
          </w:p>
        </w:tc>
        <w:tc>
          <w:tcPr>
            <w:tcW w:w="709" w:type="dxa"/>
            <w:textDirection w:val="btLr"/>
          </w:tcPr>
          <w:p w:rsidR="005013BE" w:rsidRPr="005013BE" w:rsidRDefault="005013BE" w:rsidP="009B2611">
            <w:pPr>
              <w:spacing w:line="240" w:lineRule="auto"/>
              <w:ind w:left="-108" w:right="-108"/>
              <w:jc w:val="center"/>
              <w:rPr>
                <w:rFonts w:ascii="т" w:hAnsi="т"/>
                <w:b/>
                <w:sz w:val="24"/>
                <w:szCs w:val="24"/>
              </w:rPr>
            </w:pPr>
            <w:proofErr w:type="spellStart"/>
            <w:r w:rsidRPr="005013BE">
              <w:rPr>
                <w:rFonts w:ascii="т" w:hAnsi="т"/>
                <w:b/>
                <w:sz w:val="24"/>
                <w:szCs w:val="24"/>
              </w:rPr>
              <w:t>хут</w:t>
            </w:r>
            <w:proofErr w:type="spellEnd"/>
            <w:r w:rsidRPr="005013BE">
              <w:rPr>
                <w:rFonts w:ascii="т" w:hAnsi="т"/>
                <w:b/>
                <w:sz w:val="24"/>
                <w:szCs w:val="24"/>
              </w:rPr>
              <w:t xml:space="preserve">. </w:t>
            </w:r>
            <w:proofErr w:type="spellStart"/>
            <w:r w:rsidRPr="005013BE">
              <w:rPr>
                <w:rFonts w:ascii="т" w:hAnsi="т"/>
                <w:b/>
                <w:sz w:val="24"/>
                <w:szCs w:val="24"/>
              </w:rPr>
              <w:t>Подлесный</w:t>
            </w:r>
            <w:proofErr w:type="spellEnd"/>
            <w:r w:rsidRPr="005013BE">
              <w:rPr>
                <w:rFonts w:ascii="т" w:hAnsi="т"/>
                <w:sz w:val="24"/>
                <w:szCs w:val="24"/>
              </w:rPr>
              <w:t>*</w:t>
            </w:r>
          </w:p>
        </w:tc>
        <w:tc>
          <w:tcPr>
            <w:tcW w:w="1276" w:type="dxa"/>
          </w:tcPr>
          <w:p w:rsidR="005013BE" w:rsidRPr="005013BE" w:rsidRDefault="005013BE" w:rsidP="009B2611">
            <w:pPr>
              <w:spacing w:line="240" w:lineRule="auto"/>
              <w:ind w:left="-108" w:right="-108"/>
              <w:jc w:val="center"/>
              <w:rPr>
                <w:rFonts w:ascii="т" w:hAnsi="т"/>
                <w:b/>
                <w:sz w:val="24"/>
                <w:szCs w:val="24"/>
              </w:rPr>
            </w:pPr>
          </w:p>
          <w:p w:rsidR="005013BE" w:rsidRPr="005013BE" w:rsidRDefault="005013BE" w:rsidP="009B2611">
            <w:pPr>
              <w:spacing w:line="240" w:lineRule="auto"/>
              <w:ind w:left="-108" w:right="-108"/>
              <w:jc w:val="center"/>
              <w:rPr>
                <w:rFonts w:ascii="т" w:hAnsi="т"/>
                <w:b/>
                <w:sz w:val="24"/>
                <w:szCs w:val="24"/>
              </w:rPr>
            </w:pPr>
          </w:p>
          <w:p w:rsidR="005013BE" w:rsidRPr="005013BE" w:rsidRDefault="005013BE" w:rsidP="009B2611">
            <w:pPr>
              <w:spacing w:line="240" w:lineRule="auto"/>
              <w:ind w:left="-108" w:right="-108"/>
              <w:jc w:val="center"/>
              <w:rPr>
                <w:rFonts w:ascii="т" w:hAnsi="т"/>
                <w:b/>
                <w:sz w:val="24"/>
                <w:szCs w:val="24"/>
              </w:rPr>
            </w:pPr>
          </w:p>
          <w:p w:rsidR="005013BE" w:rsidRPr="005013BE" w:rsidRDefault="005013BE" w:rsidP="009B2611">
            <w:pPr>
              <w:spacing w:line="240" w:lineRule="auto"/>
              <w:ind w:left="-108" w:right="-108"/>
              <w:jc w:val="center"/>
              <w:rPr>
                <w:rFonts w:ascii="т" w:hAnsi="т"/>
                <w:b/>
                <w:sz w:val="24"/>
                <w:szCs w:val="24"/>
              </w:rPr>
            </w:pPr>
          </w:p>
          <w:p w:rsidR="005013BE" w:rsidRPr="005013BE" w:rsidRDefault="005013BE" w:rsidP="009B2611">
            <w:pPr>
              <w:spacing w:line="240" w:lineRule="auto"/>
              <w:ind w:left="-108" w:right="-108"/>
              <w:jc w:val="center"/>
              <w:rPr>
                <w:rFonts w:ascii="т" w:hAnsi="т"/>
                <w:b/>
                <w:sz w:val="24"/>
                <w:szCs w:val="24"/>
              </w:rPr>
            </w:pPr>
            <w:r w:rsidRPr="005013BE">
              <w:rPr>
                <w:rFonts w:ascii="т" w:hAnsi="т"/>
                <w:b/>
                <w:sz w:val="24"/>
                <w:szCs w:val="24"/>
              </w:rPr>
              <w:t>Всего</w:t>
            </w:r>
          </w:p>
        </w:tc>
      </w:tr>
      <w:tr w:rsidR="005013BE" w:rsidRPr="005013BE" w:rsidTr="009B2611">
        <w:trPr>
          <w:trHeight w:val="307"/>
        </w:trPr>
        <w:tc>
          <w:tcPr>
            <w:tcW w:w="1849" w:type="dxa"/>
            <w:vMerge w:val="restart"/>
          </w:tcPr>
          <w:p w:rsidR="005013BE" w:rsidRPr="005013BE" w:rsidRDefault="005013BE" w:rsidP="009B2611">
            <w:pPr>
              <w:spacing w:line="240" w:lineRule="auto"/>
              <w:ind w:left="-108" w:right="-187"/>
              <w:jc w:val="center"/>
              <w:rPr>
                <w:rFonts w:ascii="т" w:hAnsi="т"/>
                <w:sz w:val="24"/>
                <w:szCs w:val="24"/>
              </w:rPr>
            </w:pPr>
            <w:r w:rsidRPr="005013BE">
              <w:rPr>
                <w:rFonts w:ascii="т" w:hAnsi="т"/>
                <w:sz w:val="24"/>
                <w:szCs w:val="24"/>
              </w:rPr>
              <w:t>Население,</w:t>
            </w:r>
          </w:p>
          <w:p w:rsidR="005013BE" w:rsidRPr="005013BE" w:rsidRDefault="005013BE" w:rsidP="009B2611">
            <w:pPr>
              <w:spacing w:line="240" w:lineRule="auto"/>
              <w:ind w:left="-108" w:right="-187"/>
              <w:jc w:val="center"/>
              <w:rPr>
                <w:rFonts w:ascii="т" w:hAnsi="т"/>
                <w:sz w:val="24"/>
                <w:szCs w:val="24"/>
              </w:rPr>
            </w:pPr>
            <w:r w:rsidRPr="005013BE">
              <w:rPr>
                <w:rFonts w:ascii="т" w:hAnsi="т"/>
                <w:sz w:val="24"/>
                <w:szCs w:val="24"/>
              </w:rPr>
              <w:t xml:space="preserve"> чел.</w:t>
            </w:r>
          </w:p>
        </w:tc>
        <w:tc>
          <w:tcPr>
            <w:tcW w:w="1134" w:type="dxa"/>
          </w:tcPr>
          <w:p w:rsidR="005013BE" w:rsidRPr="005013BE" w:rsidRDefault="005013BE" w:rsidP="009B2611">
            <w:pPr>
              <w:spacing w:line="240" w:lineRule="auto"/>
              <w:ind w:left="-108" w:right="-187"/>
              <w:jc w:val="center"/>
              <w:rPr>
                <w:rFonts w:ascii="т" w:hAnsi="т"/>
                <w:sz w:val="24"/>
                <w:szCs w:val="24"/>
              </w:rPr>
            </w:pPr>
            <w:r w:rsidRPr="005013BE">
              <w:rPr>
                <w:rFonts w:ascii="т" w:hAnsi="т"/>
                <w:sz w:val="24"/>
                <w:szCs w:val="24"/>
                <w:lang w:val="en-US"/>
              </w:rPr>
              <w:t>I</w:t>
            </w:r>
            <w:r w:rsidRPr="005013BE">
              <w:rPr>
                <w:rFonts w:ascii="т" w:hAnsi="т"/>
                <w:sz w:val="24"/>
                <w:szCs w:val="24"/>
              </w:rPr>
              <w:t xml:space="preserve"> оч. стр.</w:t>
            </w:r>
          </w:p>
        </w:tc>
        <w:tc>
          <w:tcPr>
            <w:tcW w:w="850" w:type="dxa"/>
            <w:vMerge w:val="restart"/>
          </w:tcPr>
          <w:p w:rsidR="005013BE" w:rsidRPr="005013BE" w:rsidRDefault="005013BE" w:rsidP="009B2611">
            <w:pPr>
              <w:spacing w:line="240" w:lineRule="auto"/>
              <w:ind w:left="-108"/>
              <w:jc w:val="center"/>
              <w:rPr>
                <w:rFonts w:ascii="т" w:hAnsi="т"/>
                <w:sz w:val="28"/>
                <w:szCs w:val="28"/>
              </w:rPr>
            </w:pPr>
            <w:r w:rsidRPr="005013BE">
              <w:rPr>
                <w:rFonts w:ascii="т" w:hAnsi="т"/>
                <w:sz w:val="28"/>
                <w:szCs w:val="28"/>
              </w:rPr>
              <w:t>1351</w:t>
            </w:r>
          </w:p>
          <w:p w:rsidR="005013BE" w:rsidRPr="005013BE" w:rsidRDefault="005013BE" w:rsidP="009B2611">
            <w:pPr>
              <w:spacing w:line="240" w:lineRule="auto"/>
              <w:ind w:left="-108"/>
              <w:jc w:val="center"/>
              <w:rPr>
                <w:rFonts w:ascii="т" w:hAnsi="т"/>
                <w:sz w:val="28"/>
                <w:szCs w:val="28"/>
              </w:rPr>
            </w:pPr>
            <w:r w:rsidRPr="005013BE">
              <w:rPr>
                <w:rFonts w:ascii="т" w:hAnsi="т"/>
                <w:sz w:val="28"/>
                <w:szCs w:val="28"/>
              </w:rPr>
              <w:t>1588</w:t>
            </w:r>
          </w:p>
        </w:tc>
        <w:tc>
          <w:tcPr>
            <w:tcW w:w="851" w:type="dxa"/>
            <w:vMerge w:val="restart"/>
          </w:tcPr>
          <w:p w:rsidR="005013BE" w:rsidRPr="005013BE" w:rsidRDefault="005013BE" w:rsidP="009B2611">
            <w:pPr>
              <w:spacing w:line="240" w:lineRule="auto"/>
              <w:jc w:val="center"/>
              <w:rPr>
                <w:rFonts w:ascii="т" w:hAnsi="т"/>
                <w:sz w:val="28"/>
                <w:szCs w:val="28"/>
              </w:rPr>
            </w:pPr>
            <w:r w:rsidRPr="005013BE">
              <w:rPr>
                <w:rFonts w:ascii="т" w:hAnsi="т"/>
                <w:sz w:val="28"/>
                <w:szCs w:val="28"/>
              </w:rPr>
              <w:t>843</w:t>
            </w:r>
          </w:p>
          <w:p w:rsidR="005013BE" w:rsidRPr="005013BE" w:rsidRDefault="005013BE" w:rsidP="009B2611">
            <w:pPr>
              <w:spacing w:line="240" w:lineRule="auto"/>
              <w:jc w:val="center"/>
              <w:rPr>
                <w:rFonts w:ascii="т" w:hAnsi="т"/>
                <w:sz w:val="28"/>
                <w:szCs w:val="28"/>
              </w:rPr>
            </w:pPr>
            <w:r w:rsidRPr="005013BE">
              <w:rPr>
                <w:rFonts w:ascii="т" w:hAnsi="т"/>
                <w:sz w:val="28"/>
                <w:szCs w:val="28"/>
              </w:rPr>
              <w:t>1061</w:t>
            </w:r>
          </w:p>
        </w:tc>
        <w:tc>
          <w:tcPr>
            <w:tcW w:w="850" w:type="dxa"/>
            <w:vMerge w:val="restart"/>
          </w:tcPr>
          <w:p w:rsidR="005013BE" w:rsidRPr="005013BE" w:rsidRDefault="005013BE" w:rsidP="009B2611">
            <w:pPr>
              <w:spacing w:line="240" w:lineRule="auto"/>
              <w:jc w:val="center"/>
              <w:rPr>
                <w:rFonts w:ascii="т" w:hAnsi="т"/>
                <w:sz w:val="28"/>
                <w:szCs w:val="28"/>
              </w:rPr>
            </w:pPr>
            <w:r w:rsidRPr="005013BE">
              <w:rPr>
                <w:rFonts w:ascii="т" w:hAnsi="т"/>
                <w:sz w:val="28"/>
                <w:szCs w:val="28"/>
              </w:rPr>
              <w:t>455</w:t>
            </w:r>
          </w:p>
          <w:p w:rsidR="005013BE" w:rsidRPr="005013BE" w:rsidRDefault="005013BE" w:rsidP="009B2611">
            <w:pPr>
              <w:spacing w:line="240" w:lineRule="auto"/>
              <w:jc w:val="center"/>
              <w:rPr>
                <w:rFonts w:ascii="т" w:hAnsi="т"/>
                <w:sz w:val="28"/>
                <w:szCs w:val="28"/>
              </w:rPr>
            </w:pPr>
            <w:r w:rsidRPr="005013BE">
              <w:rPr>
                <w:rFonts w:ascii="т" w:hAnsi="т"/>
                <w:sz w:val="28"/>
                <w:szCs w:val="28"/>
              </w:rPr>
              <w:t>660</w:t>
            </w:r>
          </w:p>
        </w:tc>
        <w:tc>
          <w:tcPr>
            <w:tcW w:w="709" w:type="dxa"/>
            <w:vMerge w:val="restart"/>
          </w:tcPr>
          <w:p w:rsidR="005013BE" w:rsidRPr="005013BE" w:rsidRDefault="005013BE" w:rsidP="009B2611">
            <w:pPr>
              <w:spacing w:line="240" w:lineRule="auto"/>
              <w:jc w:val="center"/>
              <w:rPr>
                <w:rFonts w:ascii="т" w:hAnsi="т"/>
                <w:sz w:val="28"/>
                <w:szCs w:val="28"/>
              </w:rPr>
            </w:pPr>
            <w:r w:rsidRPr="005013BE">
              <w:rPr>
                <w:rFonts w:ascii="т" w:hAnsi="т"/>
                <w:sz w:val="28"/>
                <w:szCs w:val="28"/>
              </w:rPr>
              <w:t>41</w:t>
            </w:r>
          </w:p>
          <w:p w:rsidR="005013BE" w:rsidRPr="005013BE" w:rsidRDefault="005013BE" w:rsidP="009B2611">
            <w:pPr>
              <w:spacing w:line="240" w:lineRule="auto"/>
              <w:jc w:val="center"/>
              <w:rPr>
                <w:rFonts w:ascii="т" w:hAnsi="т"/>
                <w:sz w:val="28"/>
                <w:szCs w:val="28"/>
              </w:rPr>
            </w:pPr>
            <w:r w:rsidRPr="005013BE">
              <w:rPr>
                <w:rFonts w:ascii="т" w:hAnsi="т"/>
                <w:sz w:val="28"/>
                <w:szCs w:val="28"/>
              </w:rPr>
              <w:t>41</w:t>
            </w:r>
          </w:p>
        </w:tc>
        <w:tc>
          <w:tcPr>
            <w:tcW w:w="709" w:type="dxa"/>
            <w:vMerge w:val="restart"/>
          </w:tcPr>
          <w:p w:rsidR="005013BE" w:rsidRPr="005013BE" w:rsidRDefault="005013BE" w:rsidP="009B2611">
            <w:pPr>
              <w:spacing w:line="240" w:lineRule="auto"/>
              <w:jc w:val="center"/>
              <w:rPr>
                <w:rFonts w:ascii="т" w:hAnsi="т"/>
                <w:sz w:val="28"/>
                <w:szCs w:val="28"/>
              </w:rPr>
            </w:pPr>
            <w:r w:rsidRPr="005013BE">
              <w:rPr>
                <w:rFonts w:ascii="т" w:hAnsi="т"/>
                <w:sz w:val="28"/>
                <w:szCs w:val="28"/>
              </w:rPr>
              <w:t>9</w:t>
            </w:r>
          </w:p>
          <w:p w:rsidR="005013BE" w:rsidRPr="005013BE" w:rsidRDefault="005013BE" w:rsidP="009B2611">
            <w:pPr>
              <w:spacing w:line="240" w:lineRule="auto"/>
              <w:jc w:val="center"/>
              <w:rPr>
                <w:rFonts w:ascii="т" w:hAnsi="т"/>
                <w:sz w:val="28"/>
                <w:szCs w:val="28"/>
              </w:rPr>
            </w:pPr>
            <w:r w:rsidRPr="005013BE">
              <w:rPr>
                <w:rFonts w:ascii="т" w:hAnsi="т"/>
                <w:sz w:val="28"/>
                <w:szCs w:val="28"/>
              </w:rPr>
              <w:t>9</w:t>
            </w:r>
          </w:p>
        </w:tc>
        <w:tc>
          <w:tcPr>
            <w:tcW w:w="708" w:type="dxa"/>
            <w:vMerge w:val="restart"/>
          </w:tcPr>
          <w:p w:rsidR="005013BE" w:rsidRPr="005013BE" w:rsidRDefault="005013BE" w:rsidP="009B2611">
            <w:pPr>
              <w:spacing w:line="240" w:lineRule="auto"/>
              <w:jc w:val="center"/>
              <w:rPr>
                <w:rFonts w:ascii="т" w:hAnsi="т"/>
                <w:sz w:val="28"/>
                <w:szCs w:val="28"/>
              </w:rPr>
            </w:pPr>
            <w:r w:rsidRPr="005013BE">
              <w:rPr>
                <w:rFonts w:ascii="т" w:hAnsi="т"/>
                <w:sz w:val="28"/>
                <w:szCs w:val="28"/>
              </w:rPr>
              <w:t>6</w:t>
            </w:r>
          </w:p>
          <w:p w:rsidR="005013BE" w:rsidRPr="005013BE" w:rsidRDefault="005013BE" w:rsidP="009B2611">
            <w:pPr>
              <w:spacing w:line="240" w:lineRule="auto"/>
              <w:jc w:val="center"/>
              <w:rPr>
                <w:rFonts w:ascii="т" w:hAnsi="т"/>
                <w:sz w:val="28"/>
                <w:szCs w:val="28"/>
              </w:rPr>
            </w:pPr>
            <w:r w:rsidRPr="005013BE">
              <w:rPr>
                <w:rFonts w:ascii="т" w:hAnsi="т"/>
                <w:sz w:val="28"/>
                <w:szCs w:val="28"/>
              </w:rPr>
              <w:t>6</w:t>
            </w:r>
          </w:p>
        </w:tc>
        <w:tc>
          <w:tcPr>
            <w:tcW w:w="709" w:type="dxa"/>
            <w:vMerge w:val="restart"/>
          </w:tcPr>
          <w:p w:rsidR="005013BE" w:rsidRPr="005013BE" w:rsidRDefault="005013BE" w:rsidP="009B2611">
            <w:pPr>
              <w:spacing w:line="240" w:lineRule="auto"/>
              <w:jc w:val="center"/>
              <w:rPr>
                <w:rFonts w:ascii="т" w:hAnsi="т"/>
                <w:sz w:val="28"/>
                <w:szCs w:val="28"/>
              </w:rPr>
            </w:pPr>
            <w:r w:rsidRPr="005013BE">
              <w:rPr>
                <w:rFonts w:ascii="т" w:hAnsi="т"/>
                <w:sz w:val="28"/>
                <w:szCs w:val="28"/>
              </w:rPr>
              <w:t>4</w:t>
            </w:r>
          </w:p>
          <w:p w:rsidR="005013BE" w:rsidRPr="005013BE" w:rsidRDefault="005013BE" w:rsidP="009B2611">
            <w:pPr>
              <w:spacing w:line="240" w:lineRule="auto"/>
              <w:jc w:val="center"/>
              <w:rPr>
                <w:rFonts w:ascii="т" w:hAnsi="т"/>
                <w:sz w:val="28"/>
                <w:szCs w:val="28"/>
              </w:rPr>
            </w:pPr>
            <w:r w:rsidRPr="005013BE">
              <w:rPr>
                <w:rFonts w:ascii="т" w:hAnsi="т"/>
                <w:sz w:val="28"/>
                <w:szCs w:val="28"/>
              </w:rPr>
              <w:t>4</w:t>
            </w:r>
          </w:p>
        </w:tc>
        <w:tc>
          <w:tcPr>
            <w:tcW w:w="1276" w:type="dxa"/>
          </w:tcPr>
          <w:p w:rsidR="005013BE" w:rsidRPr="005013BE" w:rsidRDefault="005013BE" w:rsidP="009B2611">
            <w:pPr>
              <w:spacing w:line="240" w:lineRule="auto"/>
              <w:jc w:val="center"/>
              <w:rPr>
                <w:rFonts w:ascii="т" w:hAnsi="т"/>
                <w:b/>
                <w:sz w:val="28"/>
                <w:szCs w:val="28"/>
              </w:rPr>
            </w:pPr>
            <w:r w:rsidRPr="005013BE">
              <w:rPr>
                <w:rFonts w:ascii="т" w:hAnsi="т"/>
                <w:b/>
                <w:sz w:val="28"/>
                <w:szCs w:val="28"/>
              </w:rPr>
              <w:t>2709</w:t>
            </w:r>
          </w:p>
        </w:tc>
      </w:tr>
      <w:tr w:rsidR="005013BE" w:rsidRPr="005013BE" w:rsidTr="009B2611">
        <w:trPr>
          <w:trHeight w:val="269"/>
        </w:trPr>
        <w:tc>
          <w:tcPr>
            <w:tcW w:w="1849" w:type="dxa"/>
            <w:vMerge/>
          </w:tcPr>
          <w:p w:rsidR="005013BE" w:rsidRPr="005013BE" w:rsidRDefault="005013BE" w:rsidP="009B2611">
            <w:pPr>
              <w:spacing w:line="240" w:lineRule="auto"/>
              <w:ind w:right="-189"/>
              <w:jc w:val="center"/>
              <w:rPr>
                <w:rFonts w:ascii="т" w:hAnsi="т"/>
                <w:sz w:val="24"/>
                <w:szCs w:val="24"/>
              </w:rPr>
            </w:pPr>
          </w:p>
        </w:tc>
        <w:tc>
          <w:tcPr>
            <w:tcW w:w="1134" w:type="dxa"/>
          </w:tcPr>
          <w:p w:rsidR="005013BE" w:rsidRPr="005013BE" w:rsidRDefault="005013BE" w:rsidP="009B2611">
            <w:pPr>
              <w:spacing w:line="240" w:lineRule="auto"/>
              <w:ind w:left="-108" w:right="-187"/>
              <w:jc w:val="center"/>
              <w:rPr>
                <w:rFonts w:ascii="т" w:hAnsi="т"/>
                <w:sz w:val="24"/>
                <w:szCs w:val="24"/>
              </w:rPr>
            </w:pPr>
            <w:proofErr w:type="spellStart"/>
            <w:r w:rsidRPr="005013BE">
              <w:rPr>
                <w:rFonts w:ascii="т" w:hAnsi="т"/>
                <w:sz w:val="24"/>
                <w:szCs w:val="24"/>
              </w:rPr>
              <w:t>Расч</w:t>
            </w:r>
            <w:proofErr w:type="spellEnd"/>
            <w:r w:rsidRPr="005013BE">
              <w:rPr>
                <w:rFonts w:ascii="т" w:hAnsi="т"/>
                <w:sz w:val="24"/>
                <w:szCs w:val="24"/>
              </w:rPr>
              <w:t>. ср.</w:t>
            </w:r>
          </w:p>
        </w:tc>
        <w:tc>
          <w:tcPr>
            <w:tcW w:w="850" w:type="dxa"/>
            <w:vMerge/>
          </w:tcPr>
          <w:p w:rsidR="005013BE" w:rsidRPr="005013BE" w:rsidRDefault="005013BE" w:rsidP="009B2611">
            <w:pPr>
              <w:spacing w:line="240" w:lineRule="auto"/>
              <w:ind w:left="-108"/>
              <w:jc w:val="center"/>
              <w:rPr>
                <w:rFonts w:ascii="т" w:hAnsi="т"/>
                <w:sz w:val="28"/>
                <w:szCs w:val="28"/>
              </w:rPr>
            </w:pPr>
          </w:p>
        </w:tc>
        <w:tc>
          <w:tcPr>
            <w:tcW w:w="851" w:type="dxa"/>
            <w:vMerge/>
          </w:tcPr>
          <w:p w:rsidR="005013BE" w:rsidRPr="005013BE" w:rsidRDefault="005013BE" w:rsidP="009B2611">
            <w:pPr>
              <w:spacing w:line="240" w:lineRule="auto"/>
              <w:jc w:val="center"/>
              <w:rPr>
                <w:rFonts w:ascii="т" w:hAnsi="т"/>
                <w:sz w:val="28"/>
                <w:szCs w:val="28"/>
              </w:rPr>
            </w:pPr>
          </w:p>
        </w:tc>
        <w:tc>
          <w:tcPr>
            <w:tcW w:w="850" w:type="dxa"/>
            <w:vMerge/>
          </w:tcPr>
          <w:p w:rsidR="005013BE" w:rsidRPr="005013BE" w:rsidRDefault="005013BE" w:rsidP="009B2611">
            <w:pPr>
              <w:spacing w:line="240" w:lineRule="auto"/>
              <w:jc w:val="center"/>
              <w:rPr>
                <w:rFonts w:ascii="т" w:hAnsi="т"/>
                <w:sz w:val="28"/>
                <w:szCs w:val="28"/>
              </w:rPr>
            </w:pPr>
          </w:p>
        </w:tc>
        <w:tc>
          <w:tcPr>
            <w:tcW w:w="709" w:type="dxa"/>
            <w:vMerge/>
          </w:tcPr>
          <w:p w:rsidR="005013BE" w:rsidRPr="005013BE" w:rsidRDefault="005013BE" w:rsidP="009B2611">
            <w:pPr>
              <w:spacing w:line="240" w:lineRule="auto"/>
              <w:jc w:val="center"/>
              <w:rPr>
                <w:rFonts w:ascii="т" w:hAnsi="т"/>
                <w:sz w:val="28"/>
                <w:szCs w:val="28"/>
              </w:rPr>
            </w:pPr>
          </w:p>
        </w:tc>
        <w:tc>
          <w:tcPr>
            <w:tcW w:w="709" w:type="dxa"/>
            <w:vMerge/>
          </w:tcPr>
          <w:p w:rsidR="005013BE" w:rsidRPr="005013BE" w:rsidRDefault="005013BE" w:rsidP="009B2611">
            <w:pPr>
              <w:spacing w:line="240" w:lineRule="auto"/>
              <w:jc w:val="center"/>
              <w:rPr>
                <w:rFonts w:ascii="т" w:hAnsi="т"/>
                <w:sz w:val="28"/>
                <w:szCs w:val="28"/>
              </w:rPr>
            </w:pPr>
          </w:p>
        </w:tc>
        <w:tc>
          <w:tcPr>
            <w:tcW w:w="708" w:type="dxa"/>
            <w:vMerge/>
          </w:tcPr>
          <w:p w:rsidR="005013BE" w:rsidRPr="005013BE" w:rsidRDefault="005013BE" w:rsidP="009B2611">
            <w:pPr>
              <w:spacing w:line="240" w:lineRule="auto"/>
              <w:jc w:val="center"/>
              <w:rPr>
                <w:rFonts w:ascii="т" w:hAnsi="т"/>
                <w:sz w:val="28"/>
                <w:szCs w:val="28"/>
              </w:rPr>
            </w:pPr>
          </w:p>
        </w:tc>
        <w:tc>
          <w:tcPr>
            <w:tcW w:w="709" w:type="dxa"/>
            <w:vMerge/>
          </w:tcPr>
          <w:p w:rsidR="005013BE" w:rsidRPr="005013BE" w:rsidRDefault="005013BE" w:rsidP="009B2611">
            <w:pPr>
              <w:spacing w:line="240" w:lineRule="auto"/>
              <w:jc w:val="center"/>
              <w:rPr>
                <w:rFonts w:ascii="т" w:hAnsi="т"/>
                <w:sz w:val="28"/>
                <w:szCs w:val="28"/>
              </w:rPr>
            </w:pPr>
          </w:p>
        </w:tc>
        <w:tc>
          <w:tcPr>
            <w:tcW w:w="1276" w:type="dxa"/>
          </w:tcPr>
          <w:p w:rsidR="005013BE" w:rsidRPr="005013BE" w:rsidRDefault="005013BE" w:rsidP="009B2611">
            <w:pPr>
              <w:spacing w:line="240" w:lineRule="auto"/>
              <w:jc w:val="center"/>
              <w:rPr>
                <w:rFonts w:ascii="т" w:hAnsi="т"/>
                <w:b/>
                <w:sz w:val="28"/>
                <w:szCs w:val="28"/>
              </w:rPr>
            </w:pPr>
            <w:r w:rsidRPr="005013BE">
              <w:rPr>
                <w:rFonts w:ascii="т" w:hAnsi="т"/>
                <w:b/>
                <w:sz w:val="28"/>
                <w:szCs w:val="28"/>
              </w:rPr>
              <w:t>3369</w:t>
            </w:r>
          </w:p>
        </w:tc>
      </w:tr>
      <w:tr w:rsidR="005013BE" w:rsidRPr="005013BE" w:rsidTr="009B2611">
        <w:trPr>
          <w:trHeight w:val="451"/>
        </w:trPr>
        <w:tc>
          <w:tcPr>
            <w:tcW w:w="1849" w:type="dxa"/>
            <w:vMerge w:val="restart"/>
          </w:tcPr>
          <w:p w:rsidR="005013BE" w:rsidRPr="005013BE" w:rsidRDefault="005013BE" w:rsidP="009B2611">
            <w:pPr>
              <w:spacing w:line="240" w:lineRule="auto"/>
              <w:ind w:left="-108" w:right="-108"/>
              <w:jc w:val="center"/>
              <w:rPr>
                <w:rFonts w:ascii="т" w:hAnsi="т"/>
                <w:sz w:val="24"/>
                <w:szCs w:val="24"/>
              </w:rPr>
            </w:pPr>
            <w:r w:rsidRPr="005013BE">
              <w:rPr>
                <w:rFonts w:ascii="т" w:hAnsi="т"/>
                <w:sz w:val="24"/>
                <w:szCs w:val="24"/>
              </w:rPr>
              <w:t xml:space="preserve">*Общее </w:t>
            </w:r>
            <w:proofErr w:type="spellStart"/>
            <w:r w:rsidRPr="005013BE">
              <w:rPr>
                <w:rFonts w:ascii="т" w:hAnsi="т"/>
                <w:sz w:val="24"/>
                <w:szCs w:val="24"/>
              </w:rPr>
              <w:t>колич</w:t>
            </w:r>
            <w:proofErr w:type="spellEnd"/>
            <w:r w:rsidRPr="005013BE">
              <w:rPr>
                <w:rFonts w:ascii="т" w:hAnsi="т"/>
                <w:sz w:val="24"/>
                <w:szCs w:val="24"/>
              </w:rPr>
              <w:t xml:space="preserve">. с учётом обществ. и произв. </w:t>
            </w:r>
            <w:proofErr w:type="spellStart"/>
            <w:r w:rsidRPr="005013BE">
              <w:rPr>
                <w:rFonts w:ascii="т" w:hAnsi="т"/>
                <w:sz w:val="24"/>
                <w:szCs w:val="24"/>
              </w:rPr>
              <w:t>здан</w:t>
            </w:r>
            <w:proofErr w:type="spellEnd"/>
            <w:r w:rsidRPr="005013BE">
              <w:rPr>
                <w:rFonts w:ascii="т" w:hAnsi="т"/>
                <w:sz w:val="24"/>
                <w:szCs w:val="24"/>
              </w:rPr>
              <w:t>. м</w:t>
            </w:r>
            <w:r w:rsidRPr="005013BE">
              <w:rPr>
                <w:rFonts w:ascii="т" w:hAnsi="т"/>
                <w:sz w:val="24"/>
                <w:szCs w:val="24"/>
                <w:vertAlign w:val="superscript"/>
              </w:rPr>
              <w:t>3</w:t>
            </w:r>
            <w:r w:rsidRPr="005013BE">
              <w:rPr>
                <w:rFonts w:ascii="т" w:hAnsi="т"/>
                <w:sz w:val="24"/>
                <w:szCs w:val="24"/>
              </w:rPr>
              <w:t>/</w:t>
            </w:r>
            <w:proofErr w:type="spellStart"/>
            <w:r w:rsidRPr="005013BE">
              <w:rPr>
                <w:rFonts w:ascii="т" w:hAnsi="т"/>
                <w:sz w:val="24"/>
                <w:szCs w:val="24"/>
              </w:rPr>
              <w:t>сут</w:t>
            </w:r>
            <w:proofErr w:type="spellEnd"/>
            <w:r w:rsidRPr="005013BE">
              <w:rPr>
                <w:rFonts w:ascii="т" w:hAnsi="т"/>
                <w:sz w:val="24"/>
                <w:szCs w:val="24"/>
              </w:rPr>
              <w:t>.</w:t>
            </w:r>
          </w:p>
        </w:tc>
        <w:tc>
          <w:tcPr>
            <w:tcW w:w="1134" w:type="dxa"/>
          </w:tcPr>
          <w:p w:rsidR="005013BE" w:rsidRPr="005013BE" w:rsidRDefault="005013BE" w:rsidP="009B2611">
            <w:pPr>
              <w:spacing w:line="240" w:lineRule="auto"/>
              <w:ind w:left="-108" w:right="-187"/>
              <w:jc w:val="center"/>
              <w:rPr>
                <w:rFonts w:ascii="т" w:hAnsi="т"/>
                <w:sz w:val="24"/>
                <w:szCs w:val="24"/>
              </w:rPr>
            </w:pPr>
            <w:r w:rsidRPr="005013BE">
              <w:rPr>
                <w:rFonts w:ascii="т" w:hAnsi="т"/>
                <w:sz w:val="24"/>
                <w:szCs w:val="24"/>
                <w:lang w:val="en-US"/>
              </w:rPr>
              <w:t>I</w:t>
            </w:r>
            <w:r w:rsidRPr="005013BE">
              <w:rPr>
                <w:rFonts w:ascii="т" w:hAnsi="т"/>
                <w:sz w:val="24"/>
                <w:szCs w:val="24"/>
              </w:rPr>
              <w:t xml:space="preserve"> оч. стр.</w:t>
            </w:r>
          </w:p>
        </w:tc>
        <w:tc>
          <w:tcPr>
            <w:tcW w:w="850" w:type="dxa"/>
            <w:vMerge w:val="restart"/>
          </w:tcPr>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238</w:t>
            </w:r>
          </w:p>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279</w:t>
            </w:r>
          </w:p>
        </w:tc>
        <w:tc>
          <w:tcPr>
            <w:tcW w:w="851" w:type="dxa"/>
            <w:vMerge w:val="restart"/>
          </w:tcPr>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148</w:t>
            </w:r>
          </w:p>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187</w:t>
            </w:r>
          </w:p>
        </w:tc>
        <w:tc>
          <w:tcPr>
            <w:tcW w:w="850" w:type="dxa"/>
            <w:vMerge w:val="restart"/>
          </w:tcPr>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80</w:t>
            </w:r>
          </w:p>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166</w:t>
            </w:r>
          </w:p>
        </w:tc>
        <w:tc>
          <w:tcPr>
            <w:tcW w:w="709" w:type="dxa"/>
            <w:vMerge w:val="restart"/>
          </w:tcPr>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2</w:t>
            </w:r>
          </w:p>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2</w:t>
            </w:r>
          </w:p>
        </w:tc>
        <w:tc>
          <w:tcPr>
            <w:tcW w:w="709" w:type="dxa"/>
            <w:vMerge w:val="restart"/>
          </w:tcPr>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1</w:t>
            </w:r>
          </w:p>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1</w:t>
            </w:r>
          </w:p>
        </w:tc>
        <w:tc>
          <w:tcPr>
            <w:tcW w:w="708" w:type="dxa"/>
            <w:vMerge w:val="restart"/>
          </w:tcPr>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0,4</w:t>
            </w:r>
          </w:p>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0,4</w:t>
            </w:r>
          </w:p>
        </w:tc>
        <w:tc>
          <w:tcPr>
            <w:tcW w:w="709" w:type="dxa"/>
            <w:vMerge w:val="restart"/>
          </w:tcPr>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0,2</w:t>
            </w:r>
          </w:p>
          <w:p w:rsidR="005013BE" w:rsidRPr="005013BE" w:rsidRDefault="005013BE" w:rsidP="009B2611">
            <w:pPr>
              <w:spacing w:after="120" w:line="240" w:lineRule="auto"/>
              <w:jc w:val="center"/>
              <w:rPr>
                <w:rFonts w:ascii="т" w:hAnsi="т"/>
                <w:sz w:val="28"/>
                <w:szCs w:val="28"/>
              </w:rPr>
            </w:pPr>
            <w:r w:rsidRPr="005013BE">
              <w:rPr>
                <w:rFonts w:ascii="т" w:hAnsi="т"/>
                <w:sz w:val="28"/>
                <w:szCs w:val="28"/>
              </w:rPr>
              <w:t>0,2</w:t>
            </w:r>
          </w:p>
        </w:tc>
        <w:tc>
          <w:tcPr>
            <w:tcW w:w="1276" w:type="dxa"/>
          </w:tcPr>
          <w:p w:rsidR="005013BE" w:rsidRPr="005013BE" w:rsidRDefault="005013BE" w:rsidP="009B2611">
            <w:pPr>
              <w:spacing w:after="120" w:line="240" w:lineRule="auto"/>
              <w:jc w:val="center"/>
              <w:rPr>
                <w:rFonts w:ascii="т" w:hAnsi="т"/>
                <w:b/>
                <w:sz w:val="28"/>
                <w:szCs w:val="28"/>
              </w:rPr>
            </w:pPr>
            <w:r w:rsidRPr="005013BE">
              <w:rPr>
                <w:rFonts w:ascii="т" w:hAnsi="т"/>
                <w:b/>
                <w:sz w:val="28"/>
                <w:szCs w:val="28"/>
              </w:rPr>
              <w:t>469,6</w:t>
            </w:r>
          </w:p>
        </w:tc>
      </w:tr>
      <w:tr w:rsidR="005013BE" w:rsidRPr="005013BE" w:rsidTr="009B2611">
        <w:trPr>
          <w:trHeight w:val="317"/>
        </w:trPr>
        <w:tc>
          <w:tcPr>
            <w:tcW w:w="1849" w:type="dxa"/>
            <w:vMerge/>
          </w:tcPr>
          <w:p w:rsidR="005013BE" w:rsidRPr="005013BE" w:rsidRDefault="005013BE" w:rsidP="009B2611">
            <w:pPr>
              <w:spacing w:line="240" w:lineRule="auto"/>
              <w:ind w:left="-108" w:right="-108"/>
              <w:jc w:val="center"/>
              <w:rPr>
                <w:rFonts w:ascii="т" w:hAnsi="т"/>
                <w:sz w:val="24"/>
                <w:szCs w:val="24"/>
              </w:rPr>
            </w:pPr>
          </w:p>
        </w:tc>
        <w:tc>
          <w:tcPr>
            <w:tcW w:w="1134" w:type="dxa"/>
          </w:tcPr>
          <w:p w:rsidR="005013BE" w:rsidRPr="005013BE" w:rsidRDefault="005013BE" w:rsidP="009B2611">
            <w:pPr>
              <w:spacing w:before="120" w:line="240" w:lineRule="auto"/>
              <w:ind w:left="-108" w:right="-187"/>
              <w:jc w:val="center"/>
              <w:rPr>
                <w:rFonts w:ascii="т" w:hAnsi="т"/>
                <w:sz w:val="24"/>
                <w:szCs w:val="24"/>
                <w:lang w:val="en-US"/>
              </w:rPr>
            </w:pPr>
            <w:proofErr w:type="spellStart"/>
            <w:r w:rsidRPr="005013BE">
              <w:rPr>
                <w:rFonts w:ascii="т" w:hAnsi="т"/>
                <w:sz w:val="24"/>
                <w:szCs w:val="24"/>
              </w:rPr>
              <w:t>Расч</w:t>
            </w:r>
            <w:proofErr w:type="spellEnd"/>
            <w:r w:rsidRPr="005013BE">
              <w:rPr>
                <w:rFonts w:ascii="т" w:hAnsi="т"/>
                <w:sz w:val="24"/>
                <w:szCs w:val="24"/>
              </w:rPr>
              <w:t>. ср.</w:t>
            </w:r>
          </w:p>
        </w:tc>
        <w:tc>
          <w:tcPr>
            <w:tcW w:w="850" w:type="dxa"/>
            <w:vMerge/>
          </w:tcPr>
          <w:p w:rsidR="005013BE" w:rsidRPr="005013BE" w:rsidRDefault="005013BE" w:rsidP="009B2611">
            <w:pPr>
              <w:tabs>
                <w:tab w:val="left" w:pos="249"/>
                <w:tab w:val="center" w:pos="530"/>
              </w:tabs>
              <w:spacing w:line="240" w:lineRule="auto"/>
              <w:jc w:val="center"/>
              <w:rPr>
                <w:rFonts w:ascii="т" w:hAnsi="т"/>
                <w:sz w:val="24"/>
                <w:szCs w:val="24"/>
              </w:rPr>
            </w:pPr>
          </w:p>
        </w:tc>
        <w:tc>
          <w:tcPr>
            <w:tcW w:w="851" w:type="dxa"/>
            <w:vMerge/>
          </w:tcPr>
          <w:p w:rsidR="005013BE" w:rsidRPr="005013BE" w:rsidRDefault="005013BE" w:rsidP="009B2611">
            <w:pPr>
              <w:spacing w:line="240" w:lineRule="auto"/>
              <w:jc w:val="center"/>
              <w:rPr>
                <w:rFonts w:ascii="т" w:hAnsi="т"/>
                <w:sz w:val="24"/>
                <w:szCs w:val="24"/>
              </w:rPr>
            </w:pPr>
          </w:p>
        </w:tc>
        <w:tc>
          <w:tcPr>
            <w:tcW w:w="850" w:type="dxa"/>
            <w:vMerge/>
          </w:tcPr>
          <w:p w:rsidR="005013BE" w:rsidRPr="005013BE" w:rsidRDefault="005013BE" w:rsidP="009B2611">
            <w:pPr>
              <w:spacing w:line="240" w:lineRule="auto"/>
              <w:jc w:val="center"/>
              <w:rPr>
                <w:rFonts w:ascii="т" w:hAnsi="т"/>
                <w:sz w:val="24"/>
                <w:szCs w:val="24"/>
              </w:rPr>
            </w:pPr>
          </w:p>
        </w:tc>
        <w:tc>
          <w:tcPr>
            <w:tcW w:w="709" w:type="dxa"/>
            <w:vMerge/>
          </w:tcPr>
          <w:p w:rsidR="005013BE" w:rsidRPr="005013BE" w:rsidRDefault="005013BE" w:rsidP="009B2611">
            <w:pPr>
              <w:spacing w:line="240" w:lineRule="auto"/>
              <w:jc w:val="center"/>
              <w:rPr>
                <w:rFonts w:ascii="т" w:hAnsi="т"/>
                <w:sz w:val="24"/>
                <w:szCs w:val="24"/>
              </w:rPr>
            </w:pPr>
          </w:p>
        </w:tc>
        <w:tc>
          <w:tcPr>
            <w:tcW w:w="709" w:type="dxa"/>
            <w:vMerge/>
          </w:tcPr>
          <w:p w:rsidR="005013BE" w:rsidRPr="005013BE" w:rsidRDefault="005013BE" w:rsidP="009B2611">
            <w:pPr>
              <w:spacing w:line="240" w:lineRule="auto"/>
              <w:jc w:val="center"/>
              <w:rPr>
                <w:rFonts w:ascii="т" w:hAnsi="т"/>
                <w:sz w:val="24"/>
                <w:szCs w:val="24"/>
              </w:rPr>
            </w:pPr>
          </w:p>
        </w:tc>
        <w:tc>
          <w:tcPr>
            <w:tcW w:w="708" w:type="dxa"/>
            <w:vMerge/>
          </w:tcPr>
          <w:p w:rsidR="005013BE" w:rsidRPr="005013BE" w:rsidRDefault="005013BE" w:rsidP="009B2611">
            <w:pPr>
              <w:spacing w:line="240" w:lineRule="auto"/>
              <w:jc w:val="center"/>
              <w:rPr>
                <w:rFonts w:ascii="т" w:hAnsi="т"/>
                <w:sz w:val="24"/>
                <w:szCs w:val="24"/>
              </w:rPr>
            </w:pPr>
          </w:p>
        </w:tc>
        <w:tc>
          <w:tcPr>
            <w:tcW w:w="709" w:type="dxa"/>
            <w:vMerge/>
          </w:tcPr>
          <w:p w:rsidR="005013BE" w:rsidRPr="005013BE" w:rsidRDefault="005013BE" w:rsidP="009B2611">
            <w:pPr>
              <w:spacing w:line="240" w:lineRule="auto"/>
              <w:jc w:val="center"/>
              <w:rPr>
                <w:rFonts w:ascii="т" w:hAnsi="т"/>
                <w:sz w:val="24"/>
                <w:szCs w:val="24"/>
              </w:rPr>
            </w:pPr>
          </w:p>
        </w:tc>
        <w:tc>
          <w:tcPr>
            <w:tcW w:w="1276" w:type="dxa"/>
          </w:tcPr>
          <w:p w:rsidR="005013BE" w:rsidRPr="005013BE" w:rsidRDefault="005013BE" w:rsidP="009B2611">
            <w:pPr>
              <w:spacing w:line="240" w:lineRule="auto"/>
              <w:jc w:val="center"/>
              <w:rPr>
                <w:rFonts w:ascii="т" w:hAnsi="т"/>
                <w:b/>
                <w:sz w:val="28"/>
                <w:szCs w:val="28"/>
              </w:rPr>
            </w:pPr>
            <w:r w:rsidRPr="005013BE">
              <w:rPr>
                <w:rFonts w:ascii="т" w:hAnsi="т"/>
                <w:b/>
                <w:sz w:val="28"/>
                <w:szCs w:val="28"/>
              </w:rPr>
              <w:t>635,6</w:t>
            </w:r>
          </w:p>
        </w:tc>
      </w:tr>
    </w:tbl>
    <w:p w:rsidR="005013BE" w:rsidRPr="005013BE" w:rsidRDefault="005013BE" w:rsidP="005013BE">
      <w:pPr>
        <w:spacing w:line="240" w:lineRule="auto"/>
        <w:ind w:left="-851" w:firstLine="851"/>
        <w:jc w:val="center"/>
        <w:rPr>
          <w:rFonts w:ascii="т" w:hAnsi="т"/>
        </w:rPr>
      </w:pPr>
    </w:p>
    <w:p w:rsidR="005013BE" w:rsidRPr="005013BE" w:rsidRDefault="005013BE" w:rsidP="0045748F">
      <w:pPr>
        <w:spacing w:line="240" w:lineRule="auto"/>
        <w:ind w:left="284" w:right="34" w:firstLine="567"/>
        <w:jc w:val="both"/>
        <w:rPr>
          <w:rFonts w:ascii="т" w:hAnsi="т"/>
          <w:i/>
          <w:sz w:val="28"/>
          <w:szCs w:val="28"/>
        </w:rPr>
      </w:pPr>
      <w:r w:rsidRPr="005013BE">
        <w:rPr>
          <w:rFonts w:ascii="т" w:hAnsi="т"/>
          <w:i/>
          <w:sz w:val="28"/>
          <w:szCs w:val="28"/>
        </w:rPr>
        <w:lastRenderedPageBreak/>
        <w:t>* Водопотребление принято 50 л/</w:t>
      </w:r>
      <w:proofErr w:type="spellStart"/>
      <w:r w:rsidRPr="005013BE">
        <w:rPr>
          <w:rFonts w:ascii="т" w:hAnsi="т"/>
          <w:i/>
          <w:sz w:val="28"/>
          <w:szCs w:val="28"/>
        </w:rPr>
        <w:t>сут</w:t>
      </w:r>
      <w:proofErr w:type="spellEnd"/>
      <w:r w:rsidRPr="005013BE">
        <w:rPr>
          <w:rFonts w:ascii="т" w:hAnsi="т"/>
          <w:i/>
          <w:sz w:val="28"/>
          <w:szCs w:val="28"/>
        </w:rPr>
        <w:t>. на 1 жителя +20% на производственные нужды и неучтённые расходы = 60 л/</w:t>
      </w:r>
      <w:proofErr w:type="spellStart"/>
      <w:r w:rsidRPr="005013BE">
        <w:rPr>
          <w:rFonts w:ascii="т" w:hAnsi="т"/>
          <w:i/>
          <w:sz w:val="28"/>
          <w:szCs w:val="28"/>
        </w:rPr>
        <w:t>сут</w:t>
      </w:r>
      <w:proofErr w:type="spellEnd"/>
      <w:r w:rsidRPr="005013BE">
        <w:rPr>
          <w:rFonts w:ascii="т" w:hAnsi="т"/>
          <w:i/>
          <w:sz w:val="28"/>
          <w:szCs w:val="28"/>
        </w:rPr>
        <w:t>. (Республиканские нормативы градостроительного проектирования Республики Башкортостан. Приложение 12, примечания 1 и 4 – удельное среднесуточное (за год) водопотребление на одного жителя для застройки зданиями с водопользованием из водоразборных колонок).</w:t>
      </w:r>
    </w:p>
    <w:p w:rsidR="005013BE" w:rsidRPr="005013BE" w:rsidRDefault="005013BE" w:rsidP="0045748F">
      <w:pPr>
        <w:spacing w:after="240" w:line="240" w:lineRule="auto"/>
        <w:ind w:left="284" w:right="34" w:firstLine="567"/>
        <w:jc w:val="both"/>
        <w:rPr>
          <w:rFonts w:ascii="т" w:hAnsi="т"/>
          <w:i/>
          <w:sz w:val="28"/>
          <w:szCs w:val="28"/>
        </w:rPr>
      </w:pPr>
      <w:r w:rsidRPr="005013BE">
        <w:rPr>
          <w:rFonts w:ascii="т" w:hAnsi="т"/>
          <w:i/>
          <w:sz w:val="28"/>
          <w:szCs w:val="28"/>
        </w:rPr>
        <w:t>** Водопотребление централизованное, принято 160 л/</w:t>
      </w:r>
      <w:proofErr w:type="spellStart"/>
      <w:r w:rsidRPr="005013BE">
        <w:rPr>
          <w:rFonts w:ascii="т" w:hAnsi="т"/>
          <w:i/>
          <w:sz w:val="28"/>
          <w:szCs w:val="28"/>
        </w:rPr>
        <w:t>сут</w:t>
      </w:r>
      <w:proofErr w:type="spellEnd"/>
      <w:r w:rsidRPr="005013BE">
        <w:rPr>
          <w:rFonts w:ascii="т" w:hAnsi="т"/>
          <w:i/>
          <w:sz w:val="28"/>
          <w:szCs w:val="28"/>
        </w:rPr>
        <w:t>. на 1 жителя +10% на производственные нужды и неучтённые расходы = 176 л/</w:t>
      </w:r>
      <w:proofErr w:type="spellStart"/>
      <w:r w:rsidRPr="005013BE">
        <w:rPr>
          <w:rFonts w:ascii="т" w:hAnsi="т"/>
          <w:i/>
          <w:sz w:val="28"/>
          <w:szCs w:val="28"/>
        </w:rPr>
        <w:t>сут</w:t>
      </w:r>
      <w:proofErr w:type="spellEnd"/>
      <w:r w:rsidRPr="005013BE">
        <w:rPr>
          <w:rFonts w:ascii="т" w:hAnsi="т"/>
          <w:i/>
          <w:sz w:val="28"/>
          <w:szCs w:val="28"/>
        </w:rPr>
        <w:t>.  (там же).</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Для обеспечения перспективной потребности водопотребления необходимо: </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произвести расширение и реконструкцию существующих водозаборов;</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провести изыскания дополнительного источника водоснабжения, привлекая силы Управления по недрам РБ, выполнить поисково-оценочные и разведочные работы для определения запасов пресных подземных вод.</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Выбор источника </w:t>
      </w:r>
      <w:proofErr w:type="spellStart"/>
      <w:r w:rsidRPr="005013BE">
        <w:rPr>
          <w:rFonts w:ascii="т" w:hAnsi="т" w:cs="Arial"/>
          <w:sz w:val="28"/>
          <w:szCs w:val="28"/>
        </w:rPr>
        <w:t>хозпитьевого</w:t>
      </w:r>
      <w:proofErr w:type="spellEnd"/>
      <w:r w:rsidRPr="005013BE">
        <w:rPr>
          <w:rFonts w:ascii="т" w:hAnsi="т" w:cs="Arial"/>
          <w:sz w:val="28"/>
          <w:szCs w:val="28"/>
        </w:rPr>
        <w:t xml:space="preserve"> водоснабжения устанавливается на основе са</w:t>
      </w:r>
      <w:r w:rsidRPr="005013BE">
        <w:rPr>
          <w:rFonts w:ascii="т" w:hAnsi="т" w:cs="Arial"/>
          <w:sz w:val="28"/>
          <w:szCs w:val="28"/>
        </w:rPr>
        <w:softHyphen/>
        <w:t xml:space="preserve">нитарной оценки условий формирования и залегания подземных вод, оценки качества и количества воды источника, санитарной оценки места расположения водопроводных сооружений, прогноза санитарного состояния источника. </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Местоположение водозаборных сооружений уточняется на следующих ста</w:t>
      </w:r>
      <w:r w:rsidRPr="005013BE">
        <w:rPr>
          <w:rFonts w:ascii="т" w:hAnsi="т" w:cs="Arial"/>
          <w:sz w:val="28"/>
          <w:szCs w:val="28"/>
        </w:rPr>
        <w:softHyphen/>
        <w:t>диях проектирования при обязательном участии представителей санитарно-эпидемиологической службы и местных органов управления с оформлением его соответствующим актом.</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В целях обеспечения санитарного благополучия питьевой воды предусматри</w:t>
      </w:r>
      <w:r w:rsidRPr="005013BE">
        <w:rPr>
          <w:rFonts w:ascii="т" w:hAnsi="т" w:cs="Arial"/>
          <w:sz w:val="28"/>
          <w:szCs w:val="28"/>
        </w:rPr>
        <w:softHyphen/>
        <w:t>вается санитарная охрана источников водоснабжения (месторождения подземных вод) и проектируемых водопроводных сооружений в соответствии с СанПиН 2.1.4.1110-02.</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Зона санитарной охраны источника питьевого водоснабжения организуется в составе трех поясов:</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1 пояс (строгого режима) – включает территорию водозабора, его назначение – защита места водозабора и водозаборных сооружений от случайного или умыш</w:t>
      </w:r>
      <w:r w:rsidRPr="005013BE">
        <w:rPr>
          <w:rFonts w:ascii="т" w:hAnsi="т" w:cs="Arial"/>
          <w:sz w:val="28"/>
          <w:szCs w:val="28"/>
        </w:rPr>
        <w:softHyphen/>
        <w:t>ленного загрязнения и повреждения;</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2 и 3 пояса (пояса ограничений) – включают территорию, предназначенную для предупреждения соответственно микробного и химического загрязнения воды источника водоснабжения.</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Зоны санитарной охраны водоводов, санитарно-защитная полоса, шириной 10 м </w:t>
      </w:r>
      <w:r w:rsidRPr="005013BE">
        <w:rPr>
          <w:rFonts w:ascii="т" w:hAnsi="т"/>
          <w:sz w:val="28"/>
          <w:szCs w:val="28"/>
        </w:rPr>
        <w:t>−</w:t>
      </w:r>
      <w:r w:rsidRPr="005013BE">
        <w:rPr>
          <w:rFonts w:ascii="т" w:hAnsi="т" w:cs="Arial"/>
          <w:sz w:val="28"/>
          <w:szCs w:val="28"/>
        </w:rPr>
        <w:t xml:space="preserve"> при прокладке в сухих грунтах и 50 м </w:t>
      </w:r>
      <w:r w:rsidRPr="005013BE">
        <w:rPr>
          <w:rFonts w:ascii="т" w:hAnsi="т"/>
          <w:sz w:val="28"/>
          <w:szCs w:val="28"/>
        </w:rPr>
        <w:t>−</w:t>
      </w:r>
      <w:r w:rsidRPr="005013BE">
        <w:rPr>
          <w:rFonts w:ascii="т" w:hAnsi="т" w:cs="Arial"/>
          <w:sz w:val="28"/>
          <w:szCs w:val="28"/>
        </w:rPr>
        <w:t xml:space="preserve"> в мокрых грунтах. Водовод прокла</w:t>
      </w:r>
      <w:r w:rsidRPr="005013BE">
        <w:rPr>
          <w:rFonts w:ascii="т" w:hAnsi="т" w:cs="Arial"/>
          <w:sz w:val="28"/>
          <w:szCs w:val="28"/>
        </w:rPr>
        <w:softHyphen/>
        <w:t>дывается по трассе, на которой отсутствуют источники загрязнения почвы и грунтовых вод.</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lastRenderedPageBreak/>
        <w:t>Мероприятия по санитарной охране – гидрогеологическое обоснование границ поясов зон санитарной охраны, ограничения режима хозяйственного использова</w:t>
      </w:r>
      <w:r w:rsidRPr="005013BE">
        <w:rPr>
          <w:rFonts w:ascii="т" w:hAnsi="т" w:cs="Arial"/>
          <w:sz w:val="28"/>
          <w:szCs w:val="28"/>
        </w:rPr>
        <w:softHyphen/>
        <w:t>ния территорий 2 и 3 поясов разрабатываются в проекте зон санитарной охраны (ЗСО) в составе проекта водоснабжения деревни и утверждаются в установлен</w:t>
      </w:r>
      <w:r w:rsidRPr="005013BE">
        <w:rPr>
          <w:rFonts w:ascii="т" w:hAnsi="т" w:cs="Arial"/>
          <w:sz w:val="28"/>
          <w:szCs w:val="28"/>
        </w:rPr>
        <w:softHyphen/>
        <w:t xml:space="preserve">ном порядке. </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В случае отсутствия пригодных для потребления подземных вод источником водоснабжения населенного пункта принимаются поверхностные воды с соответ</w:t>
      </w:r>
      <w:r w:rsidRPr="005013BE">
        <w:rPr>
          <w:rFonts w:ascii="т" w:hAnsi="т" w:cs="Arial"/>
          <w:sz w:val="28"/>
          <w:szCs w:val="28"/>
        </w:rPr>
        <w:softHyphen/>
        <w:t>ствующей водоподготовкой перед подачей в водопроводную сеть.</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Качество воды, подаваемой в водопроводную сеть села, должно соответство</w:t>
      </w:r>
      <w:r w:rsidRPr="005013BE">
        <w:rPr>
          <w:rFonts w:ascii="т" w:hAnsi="т" w:cs="Arial"/>
          <w:sz w:val="28"/>
          <w:szCs w:val="28"/>
        </w:rPr>
        <w:softHyphen/>
        <w:t>вать СанПиН 2.1.4. 1074-01 «Питьевая вода. Гигиенические требования к качеству воды централизованных систем питьевого водоснабжения, контроль ка</w:t>
      </w:r>
      <w:r w:rsidRPr="005013BE">
        <w:rPr>
          <w:rFonts w:ascii="т" w:hAnsi="т" w:cs="Arial"/>
          <w:sz w:val="28"/>
          <w:szCs w:val="28"/>
        </w:rPr>
        <w:softHyphen/>
        <w:t xml:space="preserve">чества». </w:t>
      </w:r>
    </w:p>
    <w:p w:rsidR="005013BE" w:rsidRPr="005013BE" w:rsidRDefault="005013BE" w:rsidP="005013BE">
      <w:pPr>
        <w:tabs>
          <w:tab w:val="left" w:pos="0"/>
          <w:tab w:val="left" w:pos="10348"/>
        </w:tabs>
        <w:spacing w:before="120" w:line="240" w:lineRule="auto"/>
        <w:ind w:left="357" w:firstLine="357"/>
        <w:jc w:val="both"/>
        <w:rPr>
          <w:rFonts w:ascii="т" w:hAnsi="т" w:cs="Arial"/>
          <w:b/>
          <w:sz w:val="28"/>
          <w:szCs w:val="28"/>
        </w:rPr>
      </w:pPr>
      <w:r w:rsidRPr="005013BE">
        <w:rPr>
          <w:rFonts w:ascii="т" w:hAnsi="т" w:cs="Arial"/>
          <w:b/>
          <w:sz w:val="28"/>
          <w:szCs w:val="28"/>
        </w:rPr>
        <w:t>Схема и система водоснабжения</w:t>
      </w:r>
    </w:p>
    <w:p w:rsidR="005013BE" w:rsidRPr="005013BE" w:rsidRDefault="005013BE" w:rsidP="005013BE">
      <w:pPr>
        <w:tabs>
          <w:tab w:val="left" w:pos="0"/>
          <w:tab w:val="left" w:pos="10348"/>
        </w:tabs>
        <w:spacing w:line="240" w:lineRule="auto"/>
        <w:ind w:left="357" w:firstLine="357"/>
        <w:jc w:val="both"/>
        <w:rPr>
          <w:rFonts w:ascii="т" w:hAnsi="т" w:cs="Arial"/>
          <w:sz w:val="28"/>
          <w:szCs w:val="28"/>
        </w:rPr>
      </w:pPr>
      <w:r w:rsidRPr="005013BE">
        <w:rPr>
          <w:rFonts w:ascii="т" w:hAnsi="т" w:cs="Arial"/>
          <w:sz w:val="28"/>
          <w:szCs w:val="28"/>
        </w:rPr>
        <w:t xml:space="preserve">Для всех потребителей в с. </w:t>
      </w:r>
      <w:proofErr w:type="spellStart"/>
      <w:r w:rsidRPr="005013BE">
        <w:rPr>
          <w:rFonts w:ascii="т" w:hAnsi="т" w:cs="Arial"/>
          <w:sz w:val="28"/>
          <w:szCs w:val="28"/>
        </w:rPr>
        <w:t>Верхеиткулово</w:t>
      </w:r>
      <w:proofErr w:type="spellEnd"/>
      <w:r w:rsidRPr="005013BE">
        <w:rPr>
          <w:rFonts w:ascii="т" w:hAnsi="т" w:cs="Arial"/>
          <w:sz w:val="28"/>
          <w:szCs w:val="28"/>
        </w:rPr>
        <w:t xml:space="preserve">, д. Уразбаево и </w:t>
      </w:r>
      <w:proofErr w:type="spellStart"/>
      <w:r w:rsidRPr="005013BE">
        <w:rPr>
          <w:rFonts w:ascii="т" w:hAnsi="т" w:cs="Arial"/>
          <w:sz w:val="28"/>
          <w:szCs w:val="28"/>
        </w:rPr>
        <w:t>Азнаево</w:t>
      </w:r>
      <w:proofErr w:type="spellEnd"/>
      <w:r w:rsidRPr="005013BE">
        <w:rPr>
          <w:rFonts w:ascii="т" w:hAnsi="т" w:cs="Arial"/>
          <w:sz w:val="28"/>
          <w:szCs w:val="28"/>
        </w:rPr>
        <w:t xml:space="preserve"> предусматривается организация централизованной си</w:t>
      </w:r>
      <w:r w:rsidRPr="005013BE">
        <w:rPr>
          <w:rFonts w:ascii="т" w:hAnsi="т" w:cs="Arial"/>
          <w:sz w:val="28"/>
          <w:szCs w:val="28"/>
        </w:rPr>
        <w:softHyphen/>
        <w:t xml:space="preserve">стемы водоснабжения в целях бесперебойного обеспечения </w:t>
      </w:r>
      <w:proofErr w:type="spellStart"/>
      <w:r w:rsidRPr="005013BE">
        <w:rPr>
          <w:rFonts w:ascii="т" w:hAnsi="т" w:cs="Arial"/>
          <w:sz w:val="28"/>
          <w:szCs w:val="28"/>
        </w:rPr>
        <w:t>хозпитьевых</w:t>
      </w:r>
      <w:proofErr w:type="spellEnd"/>
      <w:r w:rsidRPr="005013BE">
        <w:rPr>
          <w:rFonts w:ascii="т" w:hAnsi="т" w:cs="Arial"/>
          <w:sz w:val="28"/>
          <w:szCs w:val="28"/>
        </w:rPr>
        <w:t>, производственных и противопожарных нужд по принципиальным схемам, низ</w:t>
      </w:r>
      <w:r w:rsidRPr="005013BE">
        <w:rPr>
          <w:rFonts w:ascii="т" w:hAnsi="т" w:cs="Arial"/>
          <w:sz w:val="28"/>
          <w:szCs w:val="28"/>
        </w:rPr>
        <w:softHyphen/>
        <w:t>кого давления.</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Схема подачи воды: из водозаборных скважин вода погружными насосами по</w:t>
      </w:r>
      <w:r w:rsidRPr="005013BE">
        <w:rPr>
          <w:rFonts w:ascii="т" w:hAnsi="т" w:cs="Arial"/>
          <w:sz w:val="28"/>
          <w:szCs w:val="28"/>
        </w:rPr>
        <w:softHyphen/>
        <w:t xml:space="preserve">дается в резервуары чистой воды (2 шт.) при насосной станции 2 подъема. В насосной станции 2 подъема предусматривается установка насосов для подачи воды на </w:t>
      </w:r>
      <w:proofErr w:type="spellStart"/>
      <w:r w:rsidRPr="005013BE">
        <w:rPr>
          <w:rFonts w:ascii="т" w:hAnsi="т" w:cs="Arial"/>
          <w:sz w:val="28"/>
          <w:szCs w:val="28"/>
        </w:rPr>
        <w:t>хозпитьевые</w:t>
      </w:r>
      <w:proofErr w:type="spellEnd"/>
      <w:r w:rsidRPr="005013BE">
        <w:rPr>
          <w:rFonts w:ascii="т" w:hAnsi="т" w:cs="Arial"/>
          <w:sz w:val="28"/>
          <w:szCs w:val="28"/>
        </w:rPr>
        <w:t xml:space="preserve">  нужды и на пожаротушение, установки обеззараживания воды и узла учета водопотребления.</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Насосами 2-го подъема вода подается, по двум ниткам водовода, в разводящие сети села, а в часы минимального водопотребления в регулирующую емкость (водонапорную башню), в часы максимального водопотребления вода из емкости поступает в сеть.</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В резервуарах чистой воды при насосной станции 2-го подъема предусматри</w:t>
      </w:r>
      <w:r w:rsidRPr="005013BE">
        <w:rPr>
          <w:rFonts w:ascii="т" w:hAnsi="т" w:cs="Arial"/>
          <w:sz w:val="28"/>
          <w:szCs w:val="28"/>
        </w:rPr>
        <w:softHyphen/>
        <w:t>вается хранение неприкосновенного пожарного запаса воды (216 м</w:t>
      </w:r>
      <w:r w:rsidRPr="005013BE">
        <w:rPr>
          <w:rFonts w:ascii="т" w:hAnsi="т" w:cs="Arial"/>
          <w:sz w:val="28"/>
          <w:szCs w:val="28"/>
          <w:vertAlign w:val="superscript"/>
        </w:rPr>
        <w:t>3</w:t>
      </w:r>
      <w:r w:rsidRPr="005013BE">
        <w:rPr>
          <w:rFonts w:ascii="т" w:hAnsi="т" w:cs="Arial"/>
          <w:sz w:val="28"/>
          <w:szCs w:val="28"/>
        </w:rPr>
        <w:t>) для организации наружного и внутреннего пожаротушения объектов и регулирую</w:t>
      </w:r>
      <w:r w:rsidRPr="005013BE">
        <w:rPr>
          <w:rFonts w:ascii="т" w:hAnsi="т" w:cs="Arial"/>
          <w:sz w:val="28"/>
          <w:szCs w:val="28"/>
        </w:rPr>
        <w:softHyphen/>
        <w:t xml:space="preserve">щего объема воды на </w:t>
      </w:r>
      <w:proofErr w:type="spellStart"/>
      <w:r w:rsidRPr="005013BE">
        <w:rPr>
          <w:rFonts w:ascii="т" w:hAnsi="т" w:cs="Arial"/>
          <w:sz w:val="28"/>
          <w:szCs w:val="28"/>
        </w:rPr>
        <w:t>хоз</w:t>
      </w:r>
      <w:proofErr w:type="spellEnd"/>
      <w:r w:rsidRPr="005013BE">
        <w:rPr>
          <w:rFonts w:ascii="т" w:hAnsi="т" w:cs="Arial"/>
          <w:sz w:val="28"/>
          <w:szCs w:val="28"/>
        </w:rPr>
        <w:t>-питьевые нужды.</w:t>
      </w:r>
    </w:p>
    <w:p w:rsidR="005013BE" w:rsidRPr="005013BE" w:rsidRDefault="005013BE" w:rsidP="005013BE">
      <w:pPr>
        <w:tabs>
          <w:tab w:val="left" w:pos="0"/>
          <w:tab w:val="left" w:pos="10348"/>
        </w:tabs>
        <w:spacing w:before="120" w:line="240" w:lineRule="auto"/>
        <w:ind w:left="360" w:firstLine="360"/>
        <w:jc w:val="both"/>
        <w:rPr>
          <w:rFonts w:ascii="т" w:hAnsi="т" w:cs="Arial"/>
          <w:sz w:val="28"/>
          <w:szCs w:val="28"/>
          <w:u w:val="single"/>
        </w:rPr>
      </w:pPr>
      <w:r w:rsidRPr="005013BE">
        <w:rPr>
          <w:rFonts w:ascii="т" w:hAnsi="т" w:cs="Arial"/>
          <w:sz w:val="28"/>
          <w:szCs w:val="28"/>
          <w:u w:val="single"/>
        </w:rPr>
        <w:t>Пожаротушение.</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Расчетные расходы воды на наружное пожаротушение приняты по СП 8.13130.2009: для жилой застройки по таблице 1, для общественных зданий - по таблице 2.</w:t>
      </w:r>
    </w:p>
    <w:p w:rsidR="005013BE" w:rsidRPr="005013BE" w:rsidRDefault="005013BE" w:rsidP="005013BE">
      <w:pPr>
        <w:tabs>
          <w:tab w:val="left" w:pos="0"/>
          <w:tab w:val="left" w:pos="10348"/>
        </w:tabs>
        <w:spacing w:before="120" w:line="240" w:lineRule="auto"/>
        <w:ind w:left="357" w:firstLine="357"/>
        <w:jc w:val="both"/>
        <w:rPr>
          <w:rFonts w:ascii="т" w:hAnsi="т" w:cs="Arial"/>
          <w:sz w:val="28"/>
          <w:szCs w:val="28"/>
        </w:rPr>
      </w:pPr>
      <w:r w:rsidRPr="005013BE">
        <w:rPr>
          <w:rFonts w:ascii="т" w:hAnsi="т" w:cs="Arial"/>
          <w:sz w:val="28"/>
          <w:szCs w:val="28"/>
        </w:rPr>
        <w:t xml:space="preserve">Расчетные расходы воды на пожаротушение, </w:t>
      </w:r>
      <w:r w:rsidRPr="005013BE">
        <w:rPr>
          <w:rFonts w:ascii="т" w:hAnsi="т" w:cs="Arial"/>
          <w:b/>
          <w:i/>
          <w:sz w:val="28"/>
          <w:szCs w:val="28"/>
        </w:rPr>
        <w:t>1 очередь строительства</w:t>
      </w:r>
      <w:r w:rsidRPr="005013BE">
        <w:rPr>
          <w:rFonts w:ascii="т" w:hAnsi="т" w:cs="Arial"/>
          <w:sz w:val="28"/>
          <w:szCs w:val="28"/>
        </w:rPr>
        <w:t xml:space="preserve"> (с. Верхнеиткулово </w:t>
      </w:r>
      <w:r w:rsidRPr="005013BE">
        <w:rPr>
          <w:rFonts w:ascii="т" w:hAnsi="т"/>
          <w:sz w:val="28"/>
          <w:szCs w:val="28"/>
        </w:rPr>
        <w:t>–</w:t>
      </w:r>
      <w:r w:rsidRPr="005013BE">
        <w:rPr>
          <w:rFonts w:ascii="т" w:hAnsi="т" w:cs="Arial"/>
          <w:sz w:val="28"/>
          <w:szCs w:val="28"/>
        </w:rPr>
        <w:t xml:space="preserve"> 1351 чел., д. Уразбаево </w:t>
      </w:r>
      <w:r w:rsidRPr="005013BE">
        <w:rPr>
          <w:rFonts w:ascii="т" w:hAnsi="т"/>
          <w:sz w:val="28"/>
          <w:szCs w:val="28"/>
        </w:rPr>
        <w:t>– 843</w:t>
      </w:r>
      <w:r w:rsidRPr="005013BE">
        <w:rPr>
          <w:rFonts w:ascii="т" w:hAnsi="т" w:cs="Arial"/>
          <w:sz w:val="28"/>
          <w:szCs w:val="28"/>
        </w:rPr>
        <w:t xml:space="preserve"> чел., д. </w:t>
      </w:r>
      <w:proofErr w:type="spellStart"/>
      <w:r w:rsidRPr="005013BE">
        <w:rPr>
          <w:rFonts w:ascii="т" w:hAnsi="т" w:cs="Arial"/>
          <w:sz w:val="28"/>
          <w:szCs w:val="28"/>
        </w:rPr>
        <w:t>Азнаево</w:t>
      </w:r>
      <w:proofErr w:type="spellEnd"/>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455 чел., д. Асиялан - 41 чел., д. </w:t>
      </w:r>
      <w:proofErr w:type="spellStart"/>
      <w:r w:rsidRPr="005013BE">
        <w:rPr>
          <w:rFonts w:ascii="т" w:hAnsi="т" w:cs="Arial"/>
          <w:sz w:val="28"/>
          <w:szCs w:val="28"/>
        </w:rPr>
        <w:t>Татьяновка</w:t>
      </w:r>
      <w:proofErr w:type="spellEnd"/>
      <w:r w:rsidRPr="005013BE">
        <w:rPr>
          <w:rFonts w:ascii="т" w:hAnsi="т" w:cs="Arial"/>
          <w:sz w:val="28"/>
          <w:szCs w:val="28"/>
        </w:rPr>
        <w:t xml:space="preserve"> - 9 чел. д. Авангард - 6 чел., </w:t>
      </w:r>
      <w:proofErr w:type="spellStart"/>
      <w:r w:rsidRPr="005013BE">
        <w:rPr>
          <w:rFonts w:ascii="т" w:hAnsi="т" w:cs="Arial"/>
          <w:sz w:val="28"/>
          <w:szCs w:val="28"/>
        </w:rPr>
        <w:t>хут</w:t>
      </w:r>
      <w:proofErr w:type="spellEnd"/>
      <w:r w:rsidRPr="005013BE">
        <w:rPr>
          <w:rFonts w:ascii="т" w:hAnsi="т" w:cs="Arial"/>
          <w:sz w:val="28"/>
          <w:szCs w:val="28"/>
        </w:rPr>
        <w:t xml:space="preserve">. </w:t>
      </w:r>
      <w:proofErr w:type="spellStart"/>
      <w:r w:rsidRPr="005013BE">
        <w:rPr>
          <w:rFonts w:ascii="т" w:hAnsi="т" w:cs="Arial"/>
          <w:sz w:val="28"/>
          <w:szCs w:val="28"/>
        </w:rPr>
        <w:t>Подлесный</w:t>
      </w:r>
      <w:proofErr w:type="spellEnd"/>
      <w:r w:rsidRPr="005013BE">
        <w:rPr>
          <w:rFonts w:ascii="т" w:hAnsi="т" w:cs="Arial"/>
          <w:sz w:val="28"/>
          <w:szCs w:val="28"/>
        </w:rPr>
        <w:t xml:space="preserve"> - 4 чел.,) </w:t>
      </w:r>
      <w:r w:rsidRPr="005013BE">
        <w:rPr>
          <w:rFonts w:ascii="т" w:hAnsi="т"/>
          <w:sz w:val="28"/>
          <w:szCs w:val="28"/>
        </w:rPr>
        <w:t>–</w:t>
      </w:r>
      <w:r w:rsidRPr="005013BE">
        <w:rPr>
          <w:rFonts w:ascii="т" w:hAnsi="т" w:cs="Arial"/>
          <w:sz w:val="28"/>
          <w:szCs w:val="28"/>
        </w:rPr>
        <w:t xml:space="preserve"> по 15,0 л/сек, в том числе:</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жилая застройка - 10,0 л/сек, 1 пожара по 10 л/сек</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lastRenderedPageBreak/>
        <w:t>- общественные здания объемом до 1 тыс. м</w:t>
      </w:r>
      <w:r w:rsidRPr="005013BE">
        <w:rPr>
          <w:rFonts w:ascii="т" w:hAnsi="т" w:cs="Arial"/>
          <w:sz w:val="28"/>
          <w:szCs w:val="28"/>
          <w:vertAlign w:val="superscript"/>
        </w:rPr>
        <w:t>3</w:t>
      </w:r>
      <w:r w:rsidRPr="005013BE">
        <w:rPr>
          <w:rFonts w:ascii="т" w:hAnsi="т" w:cs="Arial"/>
          <w:sz w:val="28"/>
          <w:szCs w:val="28"/>
        </w:rPr>
        <w:t xml:space="preserve"> – 5 л/сек, </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внутреннее пожаротушение 2,5 х 2 струи.</w:t>
      </w:r>
    </w:p>
    <w:p w:rsidR="005013BE" w:rsidRPr="005013BE" w:rsidRDefault="005013BE" w:rsidP="005013BE">
      <w:pPr>
        <w:tabs>
          <w:tab w:val="left" w:pos="0"/>
          <w:tab w:val="left" w:pos="10348"/>
        </w:tabs>
        <w:spacing w:before="120" w:line="240" w:lineRule="auto"/>
        <w:ind w:left="357" w:firstLine="357"/>
        <w:jc w:val="both"/>
        <w:rPr>
          <w:rFonts w:ascii="т" w:hAnsi="т" w:cs="Arial"/>
          <w:sz w:val="28"/>
          <w:szCs w:val="28"/>
        </w:rPr>
      </w:pPr>
      <w:r w:rsidRPr="005013BE">
        <w:rPr>
          <w:rFonts w:ascii="т" w:hAnsi="т" w:cs="Arial"/>
          <w:sz w:val="28"/>
          <w:szCs w:val="28"/>
        </w:rPr>
        <w:t xml:space="preserve">Расчетные расходы воды на пожаротушение </w:t>
      </w:r>
      <w:r w:rsidRPr="005013BE">
        <w:rPr>
          <w:rFonts w:ascii="т" w:hAnsi="т" w:cs="Arial"/>
          <w:b/>
          <w:i/>
          <w:sz w:val="28"/>
          <w:szCs w:val="28"/>
        </w:rPr>
        <w:t>на расчетный срок</w:t>
      </w:r>
      <w:r w:rsidRPr="005013BE">
        <w:rPr>
          <w:rFonts w:ascii="т" w:hAnsi="т" w:cs="Arial"/>
          <w:sz w:val="28"/>
          <w:szCs w:val="28"/>
        </w:rPr>
        <w:t xml:space="preserve"> (с. Верхнеиткулово – </w:t>
      </w:r>
      <w:r w:rsidR="004949AB">
        <w:rPr>
          <w:rFonts w:ascii="т" w:hAnsi="т" w:cs="Arial"/>
          <w:sz w:val="28"/>
          <w:szCs w:val="28"/>
        </w:rPr>
        <w:t xml:space="preserve">953 </w:t>
      </w:r>
      <w:r w:rsidRPr="005013BE">
        <w:rPr>
          <w:rFonts w:ascii="т" w:hAnsi="т" w:cs="Arial"/>
          <w:sz w:val="28"/>
          <w:szCs w:val="28"/>
        </w:rPr>
        <w:t xml:space="preserve">чел., д. Уразбаево – </w:t>
      </w:r>
      <w:r w:rsidR="004949AB">
        <w:rPr>
          <w:rFonts w:ascii="т" w:hAnsi="т" w:cs="Arial"/>
          <w:sz w:val="28"/>
          <w:szCs w:val="28"/>
        </w:rPr>
        <w:t>677</w:t>
      </w:r>
      <w:r w:rsidRPr="005013BE">
        <w:rPr>
          <w:rFonts w:ascii="т" w:hAnsi="т" w:cs="Arial"/>
          <w:sz w:val="28"/>
          <w:szCs w:val="28"/>
        </w:rPr>
        <w:t xml:space="preserve"> чел., д. </w:t>
      </w:r>
      <w:proofErr w:type="spellStart"/>
      <w:r w:rsidRPr="005013BE">
        <w:rPr>
          <w:rFonts w:ascii="т" w:hAnsi="т" w:cs="Arial"/>
          <w:sz w:val="28"/>
          <w:szCs w:val="28"/>
        </w:rPr>
        <w:t>Азнаево</w:t>
      </w:r>
      <w:proofErr w:type="spellEnd"/>
      <w:r w:rsidRPr="005013BE">
        <w:rPr>
          <w:rFonts w:ascii="т" w:hAnsi="т" w:cs="Arial"/>
          <w:sz w:val="28"/>
          <w:szCs w:val="28"/>
        </w:rPr>
        <w:t xml:space="preserve"> – </w:t>
      </w:r>
      <w:r w:rsidR="004949AB">
        <w:rPr>
          <w:rFonts w:ascii="т" w:hAnsi="т" w:cs="Arial"/>
          <w:sz w:val="28"/>
          <w:szCs w:val="28"/>
        </w:rPr>
        <w:t>301</w:t>
      </w:r>
      <w:r w:rsidRPr="005013BE">
        <w:rPr>
          <w:rFonts w:ascii="т" w:hAnsi="т" w:cs="Arial"/>
          <w:sz w:val="28"/>
          <w:szCs w:val="28"/>
        </w:rPr>
        <w:t xml:space="preserve"> чел., д. Асиялан - </w:t>
      </w:r>
      <w:proofErr w:type="gramStart"/>
      <w:r w:rsidR="004949AB">
        <w:rPr>
          <w:rFonts w:ascii="т" w:hAnsi="т" w:cs="Arial"/>
          <w:sz w:val="28"/>
          <w:szCs w:val="28"/>
        </w:rPr>
        <w:t>49</w:t>
      </w:r>
      <w:r w:rsidRPr="005013BE">
        <w:rPr>
          <w:rFonts w:ascii="т" w:hAnsi="т" w:cs="Arial"/>
          <w:sz w:val="28"/>
          <w:szCs w:val="28"/>
        </w:rPr>
        <w:t xml:space="preserve"> </w:t>
      </w:r>
      <w:r w:rsidR="004949AB">
        <w:rPr>
          <w:rFonts w:ascii="т" w:hAnsi="т" w:cs="Arial"/>
          <w:sz w:val="28"/>
          <w:szCs w:val="28"/>
        </w:rPr>
        <w:t xml:space="preserve"> </w:t>
      </w:r>
      <w:r w:rsidRPr="005013BE">
        <w:rPr>
          <w:rFonts w:ascii="т" w:hAnsi="т" w:cs="Arial"/>
          <w:sz w:val="28"/>
          <w:szCs w:val="28"/>
        </w:rPr>
        <w:t>чел.</w:t>
      </w:r>
      <w:proofErr w:type="gramEnd"/>
      <w:r w:rsidRPr="005013BE">
        <w:rPr>
          <w:rFonts w:ascii="т" w:hAnsi="т" w:cs="Arial"/>
          <w:sz w:val="28"/>
          <w:szCs w:val="28"/>
        </w:rPr>
        <w:t xml:space="preserve">, д. </w:t>
      </w:r>
      <w:proofErr w:type="spellStart"/>
      <w:r w:rsidRPr="005013BE">
        <w:rPr>
          <w:rFonts w:ascii="т" w:hAnsi="т" w:cs="Arial"/>
          <w:sz w:val="28"/>
          <w:szCs w:val="28"/>
        </w:rPr>
        <w:t>Татьяновка</w:t>
      </w:r>
      <w:proofErr w:type="spellEnd"/>
      <w:r w:rsidRPr="005013BE">
        <w:rPr>
          <w:rFonts w:ascii="т" w:hAnsi="т" w:cs="Arial"/>
          <w:sz w:val="28"/>
          <w:szCs w:val="28"/>
        </w:rPr>
        <w:t xml:space="preserve"> - 9 чел. д. Авангард - </w:t>
      </w:r>
      <w:r w:rsidR="004949AB">
        <w:rPr>
          <w:rFonts w:ascii="т" w:hAnsi="т" w:cs="Arial"/>
          <w:sz w:val="28"/>
          <w:szCs w:val="28"/>
        </w:rPr>
        <w:t>8</w:t>
      </w:r>
      <w:r w:rsidRPr="005013BE">
        <w:rPr>
          <w:rFonts w:ascii="т" w:hAnsi="т" w:cs="Arial"/>
          <w:sz w:val="28"/>
          <w:szCs w:val="28"/>
        </w:rPr>
        <w:t xml:space="preserve"> чел., </w:t>
      </w:r>
      <w:proofErr w:type="spellStart"/>
      <w:r w:rsidRPr="005013BE">
        <w:rPr>
          <w:rFonts w:ascii="т" w:hAnsi="т" w:cs="Arial"/>
          <w:sz w:val="28"/>
          <w:szCs w:val="28"/>
        </w:rPr>
        <w:t>хут</w:t>
      </w:r>
      <w:proofErr w:type="spellEnd"/>
      <w:r w:rsidRPr="005013BE">
        <w:rPr>
          <w:rFonts w:ascii="т" w:hAnsi="т" w:cs="Arial"/>
          <w:sz w:val="28"/>
          <w:szCs w:val="28"/>
        </w:rPr>
        <w:t xml:space="preserve">. </w:t>
      </w:r>
      <w:proofErr w:type="spellStart"/>
      <w:r w:rsidRPr="005013BE">
        <w:rPr>
          <w:rFonts w:ascii="т" w:hAnsi="т" w:cs="Arial"/>
          <w:sz w:val="28"/>
          <w:szCs w:val="28"/>
        </w:rPr>
        <w:t>Подлесный</w:t>
      </w:r>
      <w:proofErr w:type="spellEnd"/>
      <w:r w:rsidRPr="005013BE">
        <w:rPr>
          <w:rFonts w:ascii="т" w:hAnsi="т" w:cs="Arial"/>
          <w:sz w:val="28"/>
          <w:szCs w:val="28"/>
        </w:rPr>
        <w:t xml:space="preserve"> -</w:t>
      </w:r>
      <w:r w:rsidR="004949AB">
        <w:rPr>
          <w:rFonts w:ascii="т" w:hAnsi="т" w:cs="Arial"/>
          <w:sz w:val="28"/>
          <w:szCs w:val="28"/>
        </w:rPr>
        <w:t xml:space="preserve"> </w:t>
      </w:r>
      <w:proofErr w:type="gramStart"/>
      <w:r w:rsidR="004949AB">
        <w:rPr>
          <w:rFonts w:ascii="т" w:hAnsi="т" w:cs="Arial"/>
          <w:sz w:val="28"/>
          <w:szCs w:val="28"/>
        </w:rPr>
        <w:t xml:space="preserve">8 </w:t>
      </w:r>
      <w:r w:rsidRPr="005013BE">
        <w:rPr>
          <w:rFonts w:ascii="т" w:hAnsi="т" w:cs="Arial"/>
          <w:sz w:val="28"/>
          <w:szCs w:val="28"/>
        </w:rPr>
        <w:t xml:space="preserve"> чел.</w:t>
      </w:r>
      <w:proofErr w:type="gramEnd"/>
      <w:r w:rsidRPr="005013BE">
        <w:rPr>
          <w:rFonts w:ascii="т" w:hAnsi="т" w:cs="Arial"/>
          <w:sz w:val="28"/>
          <w:szCs w:val="28"/>
        </w:rPr>
        <w:t>,)  – по 15,0 л/сек в том числе:</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жилая застройка - 10,0 л/сек, 1 пожара по 10 л/сек;</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общественные здания объемом до 1 тыс. м</w:t>
      </w:r>
      <w:r w:rsidRPr="005013BE">
        <w:rPr>
          <w:rFonts w:ascii="т" w:hAnsi="т" w:cs="Arial"/>
          <w:sz w:val="28"/>
          <w:szCs w:val="28"/>
          <w:vertAlign w:val="superscript"/>
        </w:rPr>
        <w:t>3</w:t>
      </w:r>
      <w:r w:rsidRPr="005013BE">
        <w:rPr>
          <w:rFonts w:ascii="т" w:hAnsi="т" w:cs="Arial"/>
          <w:sz w:val="28"/>
          <w:szCs w:val="28"/>
        </w:rPr>
        <w:t xml:space="preserve"> – 5 л/сек,</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внутреннее пожаротушение 2,5 х 2 струи.</w:t>
      </w:r>
    </w:p>
    <w:p w:rsidR="005013BE" w:rsidRPr="005013BE" w:rsidRDefault="005013BE" w:rsidP="005013BE">
      <w:pPr>
        <w:tabs>
          <w:tab w:val="left" w:pos="0"/>
          <w:tab w:val="left" w:pos="10348"/>
        </w:tabs>
        <w:spacing w:before="120" w:line="240" w:lineRule="auto"/>
        <w:ind w:left="357" w:firstLine="357"/>
        <w:jc w:val="both"/>
        <w:rPr>
          <w:rFonts w:ascii="т" w:hAnsi="т" w:cs="Arial"/>
          <w:sz w:val="28"/>
          <w:szCs w:val="28"/>
        </w:rPr>
      </w:pPr>
      <w:r w:rsidRPr="005013BE">
        <w:rPr>
          <w:rFonts w:ascii="т" w:hAnsi="т" w:cs="Arial"/>
          <w:sz w:val="28"/>
          <w:szCs w:val="28"/>
        </w:rPr>
        <w:t xml:space="preserve">Расчетное количество пожаров - 1. </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Продолжительность тушения пожара – 3 часа.</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Противопожарный запас воды составит - 162 м</w:t>
      </w:r>
      <w:r w:rsidRPr="005013BE">
        <w:rPr>
          <w:rFonts w:ascii="т" w:hAnsi="т" w:cs="Arial"/>
          <w:sz w:val="28"/>
          <w:szCs w:val="28"/>
          <w:vertAlign w:val="superscript"/>
        </w:rPr>
        <w:t>3</w:t>
      </w:r>
      <w:r w:rsidRPr="005013BE">
        <w:rPr>
          <w:rFonts w:ascii="т" w:hAnsi="т" w:cs="Arial"/>
          <w:sz w:val="28"/>
          <w:szCs w:val="28"/>
        </w:rPr>
        <w:t>+54 м</w:t>
      </w:r>
      <w:r w:rsidRPr="005013BE">
        <w:rPr>
          <w:rFonts w:ascii="т" w:hAnsi="т" w:cs="Arial"/>
          <w:sz w:val="28"/>
          <w:szCs w:val="28"/>
          <w:vertAlign w:val="superscript"/>
        </w:rPr>
        <w:t>3</w:t>
      </w:r>
      <w:r w:rsidRPr="005013BE">
        <w:rPr>
          <w:rFonts w:ascii="т" w:hAnsi="т" w:cs="Arial"/>
          <w:sz w:val="28"/>
          <w:szCs w:val="28"/>
        </w:rPr>
        <w:t>= 216 м</w:t>
      </w:r>
      <w:r w:rsidRPr="005013BE">
        <w:rPr>
          <w:rFonts w:ascii="т" w:hAnsi="т" w:cs="Arial"/>
          <w:sz w:val="28"/>
          <w:szCs w:val="28"/>
          <w:vertAlign w:val="superscript"/>
        </w:rPr>
        <w:t>3</w:t>
      </w:r>
    </w:p>
    <w:p w:rsidR="005013BE" w:rsidRPr="005013BE" w:rsidRDefault="005013BE" w:rsidP="005013BE">
      <w:pPr>
        <w:tabs>
          <w:tab w:val="left" w:pos="0"/>
          <w:tab w:val="left" w:pos="10348"/>
        </w:tabs>
        <w:spacing w:before="120" w:line="240" w:lineRule="auto"/>
        <w:ind w:left="357" w:firstLine="357"/>
        <w:jc w:val="both"/>
        <w:rPr>
          <w:rFonts w:ascii="т" w:hAnsi="т" w:cs="Arial"/>
          <w:sz w:val="28"/>
          <w:szCs w:val="28"/>
        </w:rPr>
      </w:pPr>
      <w:r w:rsidRPr="005013BE">
        <w:rPr>
          <w:rFonts w:ascii="т" w:hAnsi="т" w:cs="Arial"/>
          <w:sz w:val="28"/>
          <w:szCs w:val="28"/>
        </w:rPr>
        <w:t>Расчетные расходы воды на внутреннее пожаротушение зданий приняты по СП 10.13130.2009; СНиП 2.08.02-89*  для дома культуры с клубом на 300 мест - 2,5 л/сек х 2 струи.</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Хранение противопожарного запаса предусматривается в резервуарах питье</w:t>
      </w:r>
      <w:r w:rsidRPr="005013BE">
        <w:rPr>
          <w:rFonts w:ascii="т" w:hAnsi="т" w:cs="Arial"/>
          <w:sz w:val="28"/>
          <w:szCs w:val="28"/>
        </w:rPr>
        <w:softHyphen/>
        <w:t xml:space="preserve">вой воды при насосной станции 2-го подъема. </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Срок восстановления пожарного запаса не более 72 часов.</w:t>
      </w:r>
    </w:p>
    <w:p w:rsidR="005013BE" w:rsidRPr="005013BE" w:rsidRDefault="005013BE" w:rsidP="005013BE">
      <w:pPr>
        <w:tabs>
          <w:tab w:val="left" w:pos="0"/>
          <w:tab w:val="left" w:pos="10348"/>
        </w:tabs>
        <w:spacing w:after="240" w:line="240" w:lineRule="auto"/>
        <w:ind w:left="357" w:firstLine="357"/>
        <w:jc w:val="both"/>
        <w:rPr>
          <w:rFonts w:ascii="т" w:hAnsi="т" w:cs="Arial"/>
          <w:sz w:val="28"/>
          <w:szCs w:val="28"/>
        </w:rPr>
      </w:pPr>
      <w:r w:rsidRPr="005013BE">
        <w:rPr>
          <w:rFonts w:ascii="т" w:hAnsi="т" w:cs="Arial"/>
          <w:sz w:val="28"/>
          <w:szCs w:val="28"/>
        </w:rPr>
        <w:t>Наружное пожаротушение осуществляется от пожарных гидрантов уличной кольцевой сети, установка  которых производится в соответствии с требованиями  СНиП 2.04.02-84*.</w:t>
      </w:r>
    </w:p>
    <w:p w:rsidR="005013BE" w:rsidRPr="005013BE" w:rsidRDefault="0045748F" w:rsidP="005013BE">
      <w:pPr>
        <w:tabs>
          <w:tab w:val="left" w:pos="0"/>
          <w:tab w:val="left" w:pos="10348"/>
        </w:tabs>
        <w:spacing w:after="240" w:line="240" w:lineRule="auto"/>
        <w:ind w:left="357" w:firstLine="357"/>
        <w:jc w:val="both"/>
        <w:rPr>
          <w:rFonts w:ascii="т" w:hAnsi="т" w:cs="Arial"/>
          <w:sz w:val="28"/>
          <w:szCs w:val="28"/>
        </w:rPr>
      </w:pPr>
      <w:r>
        <w:rPr>
          <w:rFonts w:ascii="т" w:hAnsi="т"/>
          <w:b/>
          <w:sz w:val="28"/>
          <w:szCs w:val="28"/>
        </w:rPr>
        <w:t>2</w:t>
      </w:r>
      <w:r w:rsidR="005013BE" w:rsidRPr="005013BE">
        <w:rPr>
          <w:rFonts w:ascii="т" w:hAnsi="т"/>
          <w:b/>
          <w:sz w:val="28"/>
          <w:szCs w:val="28"/>
        </w:rPr>
        <w:t>. Водоотведение</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Сети централизованного водоотведения хозяйственно-бытовых стоков в настоя</w:t>
      </w:r>
      <w:r w:rsidRPr="005013BE">
        <w:rPr>
          <w:rFonts w:ascii="т" w:hAnsi="т" w:cs="Arial"/>
          <w:sz w:val="28"/>
          <w:szCs w:val="28"/>
        </w:rPr>
        <w:softHyphen/>
        <w:t xml:space="preserve">щее время в </w:t>
      </w:r>
      <w:r w:rsidR="0045748F">
        <w:rPr>
          <w:rFonts w:ascii="т" w:hAnsi="т" w:cs="Arial"/>
          <w:sz w:val="28"/>
          <w:szCs w:val="28"/>
        </w:rPr>
        <w:t xml:space="preserve"> сельском поселении  </w:t>
      </w:r>
      <w:r w:rsidRPr="005013BE">
        <w:rPr>
          <w:rFonts w:ascii="т" w:hAnsi="т"/>
          <w:sz w:val="28"/>
          <w:szCs w:val="28"/>
        </w:rPr>
        <w:t>Иткуловск</w:t>
      </w:r>
      <w:r w:rsidR="0045748F">
        <w:rPr>
          <w:rFonts w:ascii="т" w:hAnsi="т"/>
          <w:sz w:val="28"/>
          <w:szCs w:val="28"/>
        </w:rPr>
        <w:t>ий сельсовет</w:t>
      </w:r>
      <w:r w:rsidRPr="005013BE">
        <w:rPr>
          <w:rFonts w:ascii="т" w:hAnsi="т"/>
          <w:sz w:val="28"/>
          <w:szCs w:val="28"/>
        </w:rPr>
        <w:t xml:space="preserve"> отсутствуют.</w:t>
      </w:r>
      <w:r w:rsidRPr="005013BE">
        <w:rPr>
          <w:rFonts w:ascii="т" w:hAnsi="т" w:cs="Arial"/>
          <w:sz w:val="28"/>
          <w:szCs w:val="28"/>
        </w:rPr>
        <w:t xml:space="preserve"> </w:t>
      </w:r>
    </w:p>
    <w:p w:rsidR="005013BE" w:rsidRDefault="005013BE" w:rsidP="005013BE">
      <w:pPr>
        <w:tabs>
          <w:tab w:val="left" w:pos="0"/>
          <w:tab w:val="left" w:pos="900"/>
          <w:tab w:val="left" w:pos="9900"/>
        </w:tabs>
        <w:spacing w:line="240" w:lineRule="auto"/>
        <w:ind w:left="360" w:firstLine="360"/>
        <w:jc w:val="both"/>
        <w:rPr>
          <w:rFonts w:ascii="т" w:hAnsi="т" w:cs="Arial"/>
          <w:sz w:val="28"/>
          <w:szCs w:val="28"/>
        </w:rPr>
      </w:pPr>
      <w:r w:rsidRPr="005013BE">
        <w:rPr>
          <w:rFonts w:ascii="т" w:hAnsi="т" w:cs="Arial"/>
          <w:sz w:val="28"/>
          <w:szCs w:val="28"/>
        </w:rPr>
        <w:t xml:space="preserve">На </w:t>
      </w:r>
      <w:r w:rsidRPr="005013BE">
        <w:rPr>
          <w:rFonts w:ascii="т" w:hAnsi="т" w:cs="Arial"/>
          <w:sz w:val="28"/>
          <w:szCs w:val="28"/>
          <w:lang w:val="en-US"/>
        </w:rPr>
        <w:t>I</w:t>
      </w:r>
      <w:r w:rsidRPr="005013BE">
        <w:rPr>
          <w:rFonts w:ascii="т" w:hAnsi="т" w:cs="Arial"/>
          <w:sz w:val="28"/>
          <w:szCs w:val="28"/>
        </w:rPr>
        <w:t xml:space="preserve"> очередь и расчетный срок реализации генплана отвод хозяйственно-бытовых стоков от жилых домов, коммунально-бытовых и общественных зданий предусматривается в выгребные ямы в населённых пунктах до 500 чел. (д. Асиялан, д. </w:t>
      </w:r>
      <w:proofErr w:type="spellStart"/>
      <w:r w:rsidRPr="005013BE">
        <w:rPr>
          <w:rFonts w:ascii="т" w:hAnsi="т" w:cs="Arial"/>
          <w:sz w:val="28"/>
          <w:szCs w:val="28"/>
        </w:rPr>
        <w:t>Татьяновка</w:t>
      </w:r>
      <w:proofErr w:type="spellEnd"/>
      <w:r w:rsidRPr="005013BE">
        <w:rPr>
          <w:rFonts w:ascii="т" w:hAnsi="т" w:cs="Arial"/>
          <w:sz w:val="28"/>
          <w:szCs w:val="28"/>
        </w:rPr>
        <w:t xml:space="preserve">, д. Авангард и </w:t>
      </w:r>
      <w:proofErr w:type="spellStart"/>
      <w:r w:rsidRPr="005013BE">
        <w:rPr>
          <w:rFonts w:ascii="т" w:hAnsi="т" w:cs="Arial"/>
          <w:sz w:val="28"/>
          <w:szCs w:val="28"/>
        </w:rPr>
        <w:t>хут</w:t>
      </w:r>
      <w:proofErr w:type="spellEnd"/>
      <w:r w:rsidRPr="005013BE">
        <w:rPr>
          <w:rFonts w:ascii="т" w:hAnsi="т" w:cs="Arial"/>
          <w:sz w:val="28"/>
          <w:szCs w:val="28"/>
        </w:rPr>
        <w:t xml:space="preserve">. </w:t>
      </w:r>
      <w:proofErr w:type="spellStart"/>
      <w:r w:rsidRPr="005013BE">
        <w:rPr>
          <w:rFonts w:ascii="т" w:hAnsi="т" w:cs="Arial"/>
          <w:sz w:val="28"/>
          <w:szCs w:val="28"/>
        </w:rPr>
        <w:t>Полесный</w:t>
      </w:r>
      <w:proofErr w:type="spellEnd"/>
      <w:r w:rsidRPr="005013BE">
        <w:rPr>
          <w:rFonts w:ascii="т" w:hAnsi="т" w:cs="Arial"/>
          <w:sz w:val="28"/>
          <w:szCs w:val="28"/>
        </w:rPr>
        <w:t>), а в насе</w:t>
      </w:r>
      <w:r w:rsidRPr="005013BE">
        <w:rPr>
          <w:rFonts w:ascii="т" w:hAnsi="т" w:cs="Arial"/>
          <w:sz w:val="28"/>
          <w:szCs w:val="28"/>
        </w:rPr>
        <w:softHyphen/>
        <w:t xml:space="preserve">лённых пунктах более 500 чел. (с. Верхнеиткулово, д. Уразбаево и д. </w:t>
      </w:r>
      <w:proofErr w:type="spellStart"/>
      <w:r w:rsidRPr="005013BE">
        <w:rPr>
          <w:rFonts w:ascii="т" w:hAnsi="т" w:cs="Arial"/>
          <w:sz w:val="28"/>
          <w:szCs w:val="28"/>
        </w:rPr>
        <w:t>Азнаево</w:t>
      </w:r>
      <w:proofErr w:type="spellEnd"/>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в автономные индивидуальные комплектные очистные устройства-фильтры необходимой ёмкости и производительности с по</w:t>
      </w:r>
      <w:r w:rsidRPr="005013BE">
        <w:rPr>
          <w:rFonts w:ascii="т" w:hAnsi="т" w:cs="Arial"/>
          <w:sz w:val="28"/>
          <w:szCs w:val="28"/>
        </w:rPr>
        <w:softHyphen/>
        <w:t xml:space="preserve">следующим вывозом в БОС г. </w:t>
      </w:r>
      <w:proofErr w:type="gramStart"/>
      <w:r w:rsidRPr="005013BE">
        <w:rPr>
          <w:rFonts w:ascii="т" w:hAnsi="т" w:cs="Arial"/>
          <w:sz w:val="28"/>
          <w:szCs w:val="28"/>
        </w:rPr>
        <w:t>Ишимбай  на</w:t>
      </w:r>
      <w:proofErr w:type="gramEnd"/>
      <w:r w:rsidRPr="005013BE">
        <w:rPr>
          <w:rFonts w:ascii="т" w:hAnsi="т" w:cs="Arial"/>
          <w:sz w:val="28"/>
          <w:szCs w:val="28"/>
        </w:rPr>
        <w:t xml:space="preserve"> </w:t>
      </w:r>
      <w:r w:rsidRPr="005013BE">
        <w:rPr>
          <w:rFonts w:ascii="т" w:hAnsi="т" w:cs="Arial"/>
          <w:sz w:val="28"/>
          <w:szCs w:val="28"/>
          <w:lang w:val="en-US"/>
        </w:rPr>
        <w:t>I</w:t>
      </w:r>
      <w:r w:rsidRPr="005013BE">
        <w:rPr>
          <w:rFonts w:ascii="т" w:hAnsi="т" w:cs="Arial"/>
          <w:sz w:val="28"/>
          <w:szCs w:val="28"/>
        </w:rPr>
        <w:t xml:space="preserve"> очередь строительства и на расчётный срок.</w:t>
      </w:r>
    </w:p>
    <w:p w:rsidR="0045748F" w:rsidRDefault="0045748F" w:rsidP="005013BE">
      <w:pPr>
        <w:tabs>
          <w:tab w:val="left" w:pos="0"/>
          <w:tab w:val="left" w:pos="900"/>
          <w:tab w:val="left" w:pos="9900"/>
        </w:tabs>
        <w:spacing w:line="240" w:lineRule="auto"/>
        <w:ind w:left="360" w:firstLine="360"/>
        <w:jc w:val="both"/>
        <w:rPr>
          <w:rFonts w:ascii="т" w:hAnsi="т" w:cs="Arial"/>
          <w:sz w:val="28"/>
          <w:szCs w:val="28"/>
        </w:rPr>
      </w:pPr>
    </w:p>
    <w:p w:rsidR="0045748F" w:rsidRPr="005013BE" w:rsidRDefault="0045748F" w:rsidP="005013BE">
      <w:pPr>
        <w:tabs>
          <w:tab w:val="left" w:pos="0"/>
          <w:tab w:val="left" w:pos="900"/>
          <w:tab w:val="left" w:pos="9900"/>
        </w:tabs>
        <w:spacing w:line="240" w:lineRule="auto"/>
        <w:ind w:left="360" w:firstLine="360"/>
        <w:jc w:val="both"/>
        <w:rPr>
          <w:rFonts w:ascii="т" w:hAnsi="т" w:cs="Arial"/>
          <w:sz w:val="28"/>
          <w:szCs w:val="28"/>
        </w:rPr>
      </w:pPr>
    </w:p>
    <w:p w:rsidR="005013BE" w:rsidRPr="005013BE" w:rsidRDefault="005013BE" w:rsidP="005013BE">
      <w:pPr>
        <w:tabs>
          <w:tab w:val="left" w:pos="0"/>
          <w:tab w:val="left" w:pos="900"/>
          <w:tab w:val="left" w:pos="9900"/>
        </w:tabs>
        <w:spacing w:before="240" w:line="240" w:lineRule="auto"/>
        <w:ind w:left="357" w:firstLine="357"/>
        <w:jc w:val="both"/>
        <w:rPr>
          <w:rFonts w:ascii="т" w:hAnsi="т" w:cs="Arial"/>
          <w:b/>
          <w:sz w:val="28"/>
          <w:szCs w:val="28"/>
        </w:rPr>
      </w:pPr>
      <w:r w:rsidRPr="005013BE">
        <w:rPr>
          <w:rFonts w:ascii="т" w:hAnsi="т" w:cs="Arial"/>
          <w:b/>
          <w:sz w:val="28"/>
          <w:szCs w:val="28"/>
        </w:rPr>
        <w:lastRenderedPageBreak/>
        <w:t>Организация и очистка поверхностных стоков</w:t>
      </w:r>
    </w:p>
    <w:p w:rsidR="005013BE" w:rsidRPr="005013BE" w:rsidRDefault="005013BE" w:rsidP="005013BE">
      <w:pPr>
        <w:tabs>
          <w:tab w:val="left" w:pos="0"/>
          <w:tab w:val="left" w:pos="10348"/>
        </w:tabs>
        <w:spacing w:line="240" w:lineRule="auto"/>
        <w:ind w:left="360" w:firstLine="360"/>
        <w:jc w:val="both"/>
        <w:rPr>
          <w:rFonts w:ascii="т" w:hAnsi="т" w:cs="Arial"/>
          <w:color w:val="FF0000"/>
          <w:sz w:val="28"/>
          <w:szCs w:val="28"/>
        </w:rPr>
      </w:pPr>
      <w:r w:rsidRPr="005013BE">
        <w:rPr>
          <w:rFonts w:ascii="т" w:hAnsi="т" w:cs="Arial"/>
          <w:sz w:val="28"/>
          <w:szCs w:val="28"/>
        </w:rPr>
        <w:t xml:space="preserve">План организации рельефа позволяет выполнить отвод поверхностных стоков </w:t>
      </w:r>
      <w:r w:rsidRPr="005013BE">
        <w:rPr>
          <w:rFonts w:ascii="т" w:hAnsi="т"/>
          <w:sz w:val="28"/>
          <w:szCs w:val="28"/>
        </w:rPr>
        <w:t>–</w:t>
      </w:r>
      <w:r w:rsidRPr="005013BE">
        <w:rPr>
          <w:rFonts w:ascii="т" w:hAnsi="т" w:cs="Arial"/>
          <w:sz w:val="28"/>
          <w:szCs w:val="28"/>
        </w:rPr>
        <w:t xml:space="preserve"> дождевых и талых вод </w:t>
      </w:r>
      <w:r w:rsidRPr="005013BE">
        <w:rPr>
          <w:rFonts w:ascii="т" w:hAnsi="т"/>
          <w:sz w:val="28"/>
          <w:szCs w:val="28"/>
        </w:rPr>
        <w:t>−</w:t>
      </w:r>
      <w:r w:rsidRPr="005013BE">
        <w:rPr>
          <w:rFonts w:ascii="т" w:hAnsi="т" w:cs="Arial"/>
          <w:sz w:val="28"/>
          <w:szCs w:val="28"/>
        </w:rPr>
        <w:t xml:space="preserve"> от основной территории системой открытых водотоков в виде уличных кюветных лотков  и открытых канав разного размера с устройством мостков или труб на пересечении с дорогами, с искусственной или естественной одеждой и выпусков упрощённых конструкций.</w:t>
      </w:r>
      <w:r w:rsidRPr="005013BE">
        <w:rPr>
          <w:rFonts w:ascii="т" w:hAnsi="т" w:cs="Arial"/>
          <w:color w:val="FF0000"/>
          <w:sz w:val="28"/>
          <w:szCs w:val="28"/>
        </w:rPr>
        <w:t xml:space="preserve"> </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Поверхностные стоки самотеком стекают в очистные сооружения, расположенные вдоль реки</w:t>
      </w:r>
      <w:r w:rsidR="0045748F">
        <w:rPr>
          <w:rFonts w:ascii="т" w:hAnsi="т" w:cs="Arial"/>
          <w:sz w:val="28"/>
          <w:szCs w:val="28"/>
        </w:rPr>
        <w:t xml:space="preserve"> </w:t>
      </w:r>
      <w:r w:rsidRPr="005013BE">
        <w:rPr>
          <w:rFonts w:ascii="т" w:hAnsi="т" w:cs="Arial"/>
          <w:sz w:val="28"/>
          <w:szCs w:val="28"/>
        </w:rPr>
        <w:t xml:space="preserve"> </w:t>
      </w:r>
      <w:proofErr w:type="spellStart"/>
      <w:r w:rsidRPr="005013BE">
        <w:rPr>
          <w:rFonts w:ascii="т" w:hAnsi="т" w:cs="Arial"/>
          <w:sz w:val="28"/>
          <w:szCs w:val="28"/>
        </w:rPr>
        <w:t>Селеук</w:t>
      </w:r>
      <w:proofErr w:type="spellEnd"/>
      <w:r w:rsidRPr="005013BE">
        <w:rPr>
          <w:rFonts w:ascii="т" w:hAnsi="т" w:cs="Arial"/>
          <w:sz w:val="28"/>
          <w:szCs w:val="28"/>
        </w:rPr>
        <w:t xml:space="preserve"> </w:t>
      </w:r>
      <w:r w:rsidR="0045748F">
        <w:rPr>
          <w:rFonts w:ascii="т" w:hAnsi="т" w:cs="Arial"/>
          <w:sz w:val="28"/>
          <w:szCs w:val="28"/>
        </w:rPr>
        <w:t xml:space="preserve"> </w:t>
      </w:r>
      <w:r w:rsidRPr="005013BE">
        <w:rPr>
          <w:rFonts w:ascii="т" w:hAnsi="т" w:cs="Arial"/>
          <w:sz w:val="28"/>
          <w:szCs w:val="28"/>
        </w:rPr>
        <w:t xml:space="preserve">ниже д. </w:t>
      </w:r>
      <w:proofErr w:type="spellStart"/>
      <w:r w:rsidRPr="005013BE">
        <w:rPr>
          <w:rFonts w:ascii="т" w:hAnsi="т" w:cs="Arial"/>
          <w:sz w:val="28"/>
          <w:szCs w:val="28"/>
        </w:rPr>
        <w:t>Азнаево</w:t>
      </w:r>
      <w:proofErr w:type="spellEnd"/>
      <w:r w:rsidR="0045748F">
        <w:rPr>
          <w:rFonts w:ascii="т" w:hAnsi="т" w:cs="Arial"/>
          <w:sz w:val="28"/>
          <w:szCs w:val="28"/>
        </w:rPr>
        <w:t xml:space="preserve"> </w:t>
      </w:r>
      <w:r w:rsidRPr="005013BE">
        <w:rPr>
          <w:rFonts w:ascii="т" w:hAnsi="т" w:cs="Arial"/>
          <w:sz w:val="28"/>
          <w:szCs w:val="28"/>
        </w:rPr>
        <w:t xml:space="preserve"> по течению.</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Размер санитарно-защитной зоны от очистных сооружений поверхностного стока открытого типа до жилой территории равна 100 м.</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Концентрация загрязнений в очищенной дождевой воде на выходе должна со</w:t>
      </w:r>
      <w:r w:rsidRPr="005013BE">
        <w:rPr>
          <w:rFonts w:ascii="т" w:hAnsi="т" w:cs="Arial"/>
          <w:sz w:val="28"/>
          <w:szCs w:val="28"/>
        </w:rPr>
        <w:softHyphen/>
        <w:t xml:space="preserve">ставить: по взвешенным веществам до 5,0 мг/л, по нефтепродуктам </w:t>
      </w:r>
      <w:r w:rsidRPr="005013BE">
        <w:rPr>
          <w:rFonts w:ascii="т" w:hAnsi="т"/>
          <w:sz w:val="28"/>
          <w:szCs w:val="28"/>
        </w:rPr>
        <w:t>−</w:t>
      </w:r>
      <w:r w:rsidRPr="005013BE">
        <w:rPr>
          <w:rFonts w:ascii="т" w:hAnsi="т" w:cs="Arial"/>
          <w:sz w:val="28"/>
          <w:szCs w:val="28"/>
        </w:rPr>
        <w:t xml:space="preserve"> 0,05 мг/л., что соответствует нормам сброса в водоем </w:t>
      </w:r>
      <w:proofErr w:type="spellStart"/>
      <w:r w:rsidRPr="005013BE">
        <w:rPr>
          <w:rFonts w:ascii="т" w:hAnsi="т" w:cs="Arial"/>
          <w:sz w:val="28"/>
          <w:szCs w:val="28"/>
        </w:rPr>
        <w:t>рыбохозяйственного</w:t>
      </w:r>
      <w:proofErr w:type="spellEnd"/>
      <w:r w:rsidRPr="005013BE">
        <w:rPr>
          <w:rFonts w:ascii="т" w:hAnsi="т" w:cs="Arial"/>
          <w:sz w:val="28"/>
          <w:szCs w:val="28"/>
        </w:rPr>
        <w:t xml:space="preserve"> назначения. </w:t>
      </w:r>
    </w:p>
    <w:p w:rsidR="0045748F" w:rsidRDefault="005013BE" w:rsidP="005013BE">
      <w:pPr>
        <w:pStyle w:val="a3"/>
        <w:tabs>
          <w:tab w:val="num" w:pos="700"/>
        </w:tabs>
        <w:spacing w:before="240" w:beforeAutospacing="0" w:after="120" w:afterAutospacing="0"/>
        <w:ind w:left="284" w:right="34" w:firstLine="425"/>
        <w:jc w:val="both"/>
        <w:rPr>
          <w:rFonts w:ascii="т" w:hAnsi="т"/>
          <w:b/>
          <w:sz w:val="28"/>
          <w:szCs w:val="28"/>
        </w:rPr>
      </w:pPr>
      <w:r w:rsidRPr="005013BE">
        <w:rPr>
          <w:rFonts w:ascii="т" w:hAnsi="т" w:cs="Arial"/>
          <w:sz w:val="28"/>
          <w:szCs w:val="28"/>
        </w:rPr>
        <w:t>Разработка мероприятий по очистке поверхностных стоков на предприятиях должна основываться на натурных данных об источниках загрязнения террито</w:t>
      </w:r>
      <w:r w:rsidRPr="005013BE">
        <w:rPr>
          <w:rFonts w:ascii="т" w:hAnsi="т" w:cs="Arial"/>
          <w:sz w:val="28"/>
          <w:szCs w:val="28"/>
        </w:rPr>
        <w:softHyphen/>
        <w:t xml:space="preserve">рии, характеристике водосборного бассейна, сведений об атмосферных осадках, выпадающих в данном районе, режимах полива и мойки территории на рабочей стадии </w:t>
      </w:r>
      <w:proofErr w:type="gramStart"/>
      <w:r w:rsidRPr="005013BE">
        <w:rPr>
          <w:rFonts w:ascii="т" w:hAnsi="т" w:cs="Arial"/>
          <w:sz w:val="28"/>
          <w:szCs w:val="28"/>
        </w:rPr>
        <w:t>проектирования</w:t>
      </w:r>
      <w:r w:rsidR="004949AB">
        <w:rPr>
          <w:rFonts w:ascii="т" w:hAnsi="т"/>
          <w:b/>
          <w:sz w:val="28"/>
          <w:szCs w:val="28"/>
        </w:rPr>
        <w:t xml:space="preserve"> </w:t>
      </w:r>
      <w:r w:rsidRPr="005013BE">
        <w:rPr>
          <w:rFonts w:ascii="т" w:hAnsi="т"/>
          <w:b/>
          <w:sz w:val="28"/>
          <w:szCs w:val="28"/>
        </w:rPr>
        <w:t>.</w:t>
      </w:r>
      <w:proofErr w:type="gramEnd"/>
      <w:r w:rsidRPr="005013BE">
        <w:rPr>
          <w:rFonts w:ascii="т" w:hAnsi="т"/>
          <w:b/>
          <w:sz w:val="28"/>
          <w:szCs w:val="28"/>
        </w:rPr>
        <w:t xml:space="preserve"> </w:t>
      </w:r>
    </w:p>
    <w:p w:rsidR="005013BE" w:rsidRPr="005013BE" w:rsidRDefault="0045748F" w:rsidP="005013BE">
      <w:pPr>
        <w:pStyle w:val="a3"/>
        <w:tabs>
          <w:tab w:val="num" w:pos="700"/>
        </w:tabs>
        <w:spacing w:before="240" w:beforeAutospacing="0" w:after="240" w:afterAutospacing="0"/>
        <w:ind w:left="284" w:right="34" w:firstLine="425"/>
        <w:jc w:val="both"/>
        <w:rPr>
          <w:rFonts w:ascii="т" w:hAnsi="т"/>
          <w:b/>
          <w:sz w:val="28"/>
          <w:szCs w:val="28"/>
        </w:rPr>
      </w:pPr>
      <w:r>
        <w:rPr>
          <w:rFonts w:ascii="т" w:hAnsi="т"/>
          <w:b/>
          <w:sz w:val="28"/>
          <w:szCs w:val="28"/>
        </w:rPr>
        <w:t xml:space="preserve">3. </w:t>
      </w:r>
      <w:r w:rsidR="005013BE" w:rsidRPr="005013BE">
        <w:rPr>
          <w:rFonts w:ascii="т" w:hAnsi="т"/>
          <w:b/>
          <w:sz w:val="28"/>
          <w:szCs w:val="28"/>
        </w:rPr>
        <w:t>Теплоснабжение</w:t>
      </w:r>
    </w:p>
    <w:p w:rsidR="005013BE" w:rsidRPr="005013BE" w:rsidRDefault="005013BE" w:rsidP="005013BE">
      <w:pPr>
        <w:tabs>
          <w:tab w:val="left" w:pos="300"/>
          <w:tab w:val="left" w:pos="10300"/>
        </w:tabs>
        <w:spacing w:after="120" w:line="240" w:lineRule="auto"/>
        <w:ind w:left="357" w:firstLine="357"/>
        <w:jc w:val="both"/>
        <w:rPr>
          <w:rFonts w:ascii="т" w:hAnsi="т" w:cs="Arial"/>
          <w:sz w:val="28"/>
          <w:szCs w:val="28"/>
        </w:rPr>
      </w:pPr>
      <w:r w:rsidRPr="005013BE">
        <w:rPr>
          <w:rFonts w:ascii="т" w:hAnsi="т" w:cs="Arial"/>
          <w:sz w:val="28"/>
          <w:szCs w:val="28"/>
        </w:rPr>
        <w:t xml:space="preserve">Для потребителей тепла в населённых пунктах </w:t>
      </w:r>
      <w:r w:rsidR="0045748F">
        <w:rPr>
          <w:rFonts w:ascii="т" w:hAnsi="т" w:cs="Arial"/>
          <w:sz w:val="28"/>
          <w:szCs w:val="28"/>
        </w:rPr>
        <w:t>сельского поселения И</w:t>
      </w:r>
      <w:r w:rsidRPr="005013BE">
        <w:rPr>
          <w:rFonts w:ascii="т" w:hAnsi="т"/>
          <w:sz w:val="28"/>
          <w:szCs w:val="28"/>
        </w:rPr>
        <w:t>ткуловск</w:t>
      </w:r>
      <w:r w:rsidR="0045748F">
        <w:rPr>
          <w:rFonts w:ascii="т" w:hAnsi="т"/>
          <w:sz w:val="28"/>
          <w:szCs w:val="28"/>
        </w:rPr>
        <w:t>ий</w:t>
      </w:r>
      <w:r w:rsidRPr="005013BE">
        <w:rPr>
          <w:rFonts w:ascii="т" w:hAnsi="т"/>
          <w:sz w:val="28"/>
          <w:szCs w:val="28"/>
        </w:rPr>
        <w:t xml:space="preserve"> сельсовет</w:t>
      </w:r>
      <w:r w:rsidRPr="005013BE">
        <w:rPr>
          <w:rFonts w:ascii="т" w:hAnsi="т" w:cs="Arial"/>
          <w:sz w:val="28"/>
          <w:szCs w:val="28"/>
        </w:rPr>
        <w:t xml:space="preserve"> в настоящее время по 2 котла установлены: марки НР-18 мощностью 36 Гкал/час в школе и СДК, марки КЧМ-3ДГ мощностью 108 Гкал/час в участковой больнице с. </w:t>
      </w:r>
      <w:proofErr w:type="spellStart"/>
      <w:r w:rsidRPr="005013BE">
        <w:rPr>
          <w:rFonts w:ascii="т" w:hAnsi="т" w:cs="Arial"/>
          <w:sz w:val="28"/>
          <w:szCs w:val="28"/>
        </w:rPr>
        <w:t>Вехнеиткулово</w:t>
      </w:r>
      <w:proofErr w:type="spellEnd"/>
      <w:r w:rsidRPr="005013BE">
        <w:rPr>
          <w:rFonts w:ascii="т" w:hAnsi="т" w:cs="Arial"/>
          <w:sz w:val="28"/>
          <w:szCs w:val="28"/>
        </w:rPr>
        <w:t xml:space="preserve">, марки МИКРО-100 мощностью 200 Гкал/час в школе д. Уразбаево, марки КС-ТГВ-20 мощностью 20 Гкал/час в </w:t>
      </w:r>
      <w:proofErr w:type="spellStart"/>
      <w:r w:rsidRPr="005013BE">
        <w:rPr>
          <w:rFonts w:ascii="т" w:hAnsi="т" w:cs="Arial"/>
          <w:sz w:val="28"/>
          <w:szCs w:val="28"/>
        </w:rPr>
        <w:t>Макаровском</w:t>
      </w:r>
      <w:proofErr w:type="spellEnd"/>
      <w:r w:rsidRPr="005013BE">
        <w:rPr>
          <w:rFonts w:ascii="т" w:hAnsi="т" w:cs="Arial"/>
          <w:sz w:val="28"/>
          <w:szCs w:val="28"/>
        </w:rPr>
        <w:t xml:space="preserve"> участковом лесничестве (отключён).</w:t>
      </w:r>
    </w:p>
    <w:p w:rsidR="005013BE" w:rsidRPr="005013BE" w:rsidRDefault="005013BE" w:rsidP="005013BE">
      <w:pPr>
        <w:tabs>
          <w:tab w:val="left" w:pos="300"/>
          <w:tab w:val="left" w:pos="10300"/>
        </w:tabs>
        <w:spacing w:line="240" w:lineRule="auto"/>
        <w:ind w:left="360" w:firstLine="360"/>
        <w:jc w:val="both"/>
        <w:rPr>
          <w:rFonts w:ascii="т" w:hAnsi="т" w:cs="Arial"/>
          <w:sz w:val="28"/>
          <w:szCs w:val="28"/>
        </w:rPr>
      </w:pPr>
      <w:r w:rsidRPr="005013BE">
        <w:rPr>
          <w:rFonts w:ascii="т" w:hAnsi="т" w:cs="Arial"/>
          <w:sz w:val="28"/>
          <w:szCs w:val="28"/>
        </w:rPr>
        <w:t xml:space="preserve">Потребителями тепла в населённых пунктах </w:t>
      </w:r>
      <w:r w:rsidR="00954387">
        <w:rPr>
          <w:rFonts w:ascii="т" w:hAnsi="т" w:cs="Arial"/>
          <w:sz w:val="28"/>
          <w:szCs w:val="28"/>
        </w:rPr>
        <w:t>сельского поселения И</w:t>
      </w:r>
      <w:r w:rsidR="00954387" w:rsidRPr="005013BE">
        <w:rPr>
          <w:rFonts w:ascii="т" w:hAnsi="т"/>
          <w:sz w:val="28"/>
          <w:szCs w:val="28"/>
        </w:rPr>
        <w:t>ткуловск</w:t>
      </w:r>
      <w:r w:rsidR="00954387">
        <w:rPr>
          <w:rFonts w:ascii="т" w:hAnsi="т"/>
          <w:sz w:val="28"/>
          <w:szCs w:val="28"/>
        </w:rPr>
        <w:t>ий</w:t>
      </w:r>
      <w:r w:rsidR="00954387" w:rsidRPr="005013BE">
        <w:rPr>
          <w:rFonts w:ascii="т" w:hAnsi="т"/>
          <w:sz w:val="28"/>
          <w:szCs w:val="28"/>
        </w:rPr>
        <w:t xml:space="preserve"> сельсовет</w:t>
      </w:r>
      <w:r w:rsidR="00954387" w:rsidRPr="005013BE">
        <w:rPr>
          <w:rFonts w:ascii="т" w:hAnsi="т" w:cs="Arial"/>
          <w:sz w:val="28"/>
          <w:szCs w:val="28"/>
        </w:rPr>
        <w:t xml:space="preserve"> </w:t>
      </w:r>
      <w:r w:rsidRPr="005013BE">
        <w:rPr>
          <w:rFonts w:ascii="т" w:hAnsi="т" w:cs="Arial"/>
          <w:sz w:val="28"/>
          <w:szCs w:val="28"/>
        </w:rPr>
        <w:t>будут:</w:t>
      </w:r>
    </w:p>
    <w:p w:rsidR="005013BE" w:rsidRPr="005013BE" w:rsidRDefault="005013BE" w:rsidP="005013BE">
      <w:pPr>
        <w:tabs>
          <w:tab w:val="left" w:pos="300"/>
          <w:tab w:val="left" w:pos="10300"/>
        </w:tabs>
        <w:spacing w:line="240" w:lineRule="auto"/>
        <w:ind w:left="360" w:firstLine="360"/>
        <w:jc w:val="both"/>
        <w:rPr>
          <w:rFonts w:ascii="т" w:hAnsi="т" w:cs="Arial"/>
          <w:sz w:val="28"/>
          <w:szCs w:val="28"/>
        </w:rPr>
      </w:pPr>
      <w:r w:rsidRPr="005013BE">
        <w:rPr>
          <w:rFonts w:ascii="т" w:hAnsi="т" w:cs="Arial"/>
          <w:sz w:val="28"/>
          <w:szCs w:val="28"/>
        </w:rPr>
        <w:t>- здания общественного назначения;</w:t>
      </w:r>
    </w:p>
    <w:p w:rsidR="005013BE" w:rsidRPr="005013BE" w:rsidRDefault="005013BE" w:rsidP="005013BE">
      <w:pPr>
        <w:tabs>
          <w:tab w:val="left" w:pos="300"/>
          <w:tab w:val="left" w:pos="10300"/>
        </w:tabs>
        <w:spacing w:line="240" w:lineRule="auto"/>
        <w:ind w:left="360" w:firstLine="360"/>
        <w:jc w:val="both"/>
        <w:rPr>
          <w:rFonts w:ascii="т" w:hAnsi="т" w:cs="Arial"/>
          <w:sz w:val="28"/>
          <w:szCs w:val="28"/>
        </w:rPr>
      </w:pPr>
      <w:r w:rsidRPr="005013BE">
        <w:rPr>
          <w:rFonts w:ascii="т" w:hAnsi="т" w:cs="Arial"/>
          <w:sz w:val="28"/>
          <w:szCs w:val="28"/>
        </w:rPr>
        <w:t>- жилищный сектор;</w:t>
      </w:r>
    </w:p>
    <w:p w:rsidR="005013BE" w:rsidRPr="005013BE" w:rsidRDefault="005013BE" w:rsidP="005013BE">
      <w:pPr>
        <w:tabs>
          <w:tab w:val="left" w:pos="300"/>
          <w:tab w:val="left" w:pos="10300"/>
        </w:tabs>
        <w:spacing w:line="240" w:lineRule="auto"/>
        <w:ind w:left="360" w:firstLine="360"/>
        <w:jc w:val="both"/>
        <w:rPr>
          <w:rFonts w:ascii="т" w:hAnsi="т" w:cs="Arial"/>
          <w:sz w:val="28"/>
          <w:szCs w:val="28"/>
        </w:rPr>
      </w:pPr>
      <w:r w:rsidRPr="005013BE">
        <w:rPr>
          <w:rFonts w:ascii="т" w:hAnsi="т" w:cs="Arial"/>
          <w:sz w:val="28"/>
          <w:szCs w:val="28"/>
        </w:rPr>
        <w:t>- промышленные и коммунально-бытовые объекты;</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cs="Arial"/>
          <w:sz w:val="28"/>
          <w:szCs w:val="28"/>
        </w:rPr>
        <w:t>- прочие потребители.</w:t>
      </w:r>
      <w:r w:rsidRPr="005013BE">
        <w:rPr>
          <w:rFonts w:ascii="т" w:hAnsi="т"/>
          <w:sz w:val="28"/>
          <w:szCs w:val="28"/>
        </w:rPr>
        <w:t xml:space="preserve"> </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sz w:val="28"/>
          <w:szCs w:val="28"/>
        </w:rPr>
        <w:t>Теплоснабжение жилых домов индивидуальной застройки предусмотрено от газовых котлов типа АОГВ, установленных в каждом доме.</w:t>
      </w:r>
    </w:p>
    <w:p w:rsidR="005013BE" w:rsidRPr="005013BE" w:rsidRDefault="005013BE" w:rsidP="005013BE">
      <w:pPr>
        <w:tabs>
          <w:tab w:val="left" w:pos="300"/>
          <w:tab w:val="left" w:pos="10300"/>
        </w:tabs>
        <w:autoSpaceDE w:val="0"/>
        <w:autoSpaceDN w:val="0"/>
        <w:adjustRightInd w:val="0"/>
        <w:spacing w:line="240" w:lineRule="auto"/>
        <w:ind w:left="360" w:firstLine="360"/>
        <w:jc w:val="both"/>
        <w:rPr>
          <w:rFonts w:ascii="т" w:hAnsi="т" w:cs="Arial"/>
          <w:sz w:val="28"/>
          <w:szCs w:val="28"/>
        </w:rPr>
      </w:pPr>
      <w:r w:rsidRPr="005013BE">
        <w:rPr>
          <w:rFonts w:ascii="т" w:hAnsi="т" w:cs="Arial"/>
          <w:sz w:val="28"/>
          <w:szCs w:val="28"/>
        </w:rPr>
        <w:t>Тепловые нагрузки определены в соответствии со СНИП 41-02-2003. Расчет</w:t>
      </w:r>
      <w:r w:rsidRPr="005013BE">
        <w:rPr>
          <w:rFonts w:ascii="т" w:hAnsi="т" w:cs="Arial"/>
          <w:sz w:val="28"/>
          <w:szCs w:val="28"/>
        </w:rPr>
        <w:softHyphen/>
        <w:t xml:space="preserve">ная температура наружного воздуха наиболее холодной пятидневки </w:t>
      </w:r>
      <w:r w:rsidRPr="005013BE">
        <w:rPr>
          <w:rFonts w:ascii="т" w:hAnsi="т" w:cs="Arial"/>
          <w:sz w:val="28"/>
          <w:szCs w:val="28"/>
        </w:rPr>
        <w:lastRenderedPageBreak/>
        <w:t xml:space="preserve">обеспечённостью 0,92 – 35 </w:t>
      </w:r>
      <w:proofErr w:type="spellStart"/>
      <w:r w:rsidRPr="005013BE">
        <w:rPr>
          <w:rFonts w:ascii="т" w:hAnsi="т" w:cs="Arial"/>
          <w:sz w:val="28"/>
          <w:szCs w:val="28"/>
          <w:vertAlign w:val="superscript"/>
        </w:rPr>
        <w:t>о</w:t>
      </w:r>
      <w:r w:rsidRPr="005013BE">
        <w:rPr>
          <w:rFonts w:ascii="т" w:hAnsi="т" w:cs="Arial"/>
          <w:sz w:val="28"/>
          <w:szCs w:val="28"/>
        </w:rPr>
        <w:t>С</w:t>
      </w:r>
      <w:proofErr w:type="spellEnd"/>
      <w:r w:rsidRPr="005013BE">
        <w:rPr>
          <w:rFonts w:ascii="т" w:hAnsi="т" w:cs="Arial"/>
          <w:sz w:val="28"/>
          <w:szCs w:val="28"/>
        </w:rPr>
        <w:t xml:space="preserve"> по местности </w:t>
      </w:r>
      <w:r w:rsidRPr="005013BE">
        <w:rPr>
          <w:rFonts w:ascii="т" w:hAnsi="т"/>
          <w:sz w:val="28"/>
          <w:szCs w:val="28"/>
        </w:rPr>
        <w:t>«Раевский»</w:t>
      </w:r>
      <w:r w:rsidRPr="005013BE">
        <w:rPr>
          <w:rFonts w:ascii="т" w:hAnsi="т" w:cs="Arial"/>
          <w:sz w:val="28"/>
          <w:szCs w:val="28"/>
        </w:rPr>
        <w:t>, по ТСН 23-357-2004 РБ и СНиП 23-01-99 "Строительная климатология".</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sz w:val="28"/>
          <w:szCs w:val="28"/>
        </w:rPr>
        <w:t>Расчёты по расходам тепла на отопление, вентиляцию, горячее водоснабжение будут выполнены на следующих стадиях проектирования.</w:t>
      </w:r>
    </w:p>
    <w:p w:rsidR="005013BE" w:rsidRPr="005013BE" w:rsidRDefault="00954387" w:rsidP="005013BE">
      <w:pPr>
        <w:pStyle w:val="a3"/>
        <w:tabs>
          <w:tab w:val="num" w:pos="700"/>
        </w:tabs>
        <w:spacing w:before="360" w:beforeAutospacing="0" w:after="240" w:afterAutospacing="0"/>
        <w:ind w:left="284" w:right="34" w:firstLine="425"/>
        <w:jc w:val="both"/>
        <w:rPr>
          <w:rFonts w:ascii="т" w:hAnsi="т"/>
          <w:b/>
          <w:sz w:val="28"/>
          <w:szCs w:val="28"/>
        </w:rPr>
      </w:pPr>
      <w:r>
        <w:rPr>
          <w:rFonts w:ascii="т" w:hAnsi="т"/>
          <w:b/>
          <w:sz w:val="28"/>
          <w:szCs w:val="28"/>
        </w:rPr>
        <w:t>4</w:t>
      </w:r>
      <w:r w:rsidR="005013BE" w:rsidRPr="005013BE">
        <w:rPr>
          <w:rFonts w:ascii="т" w:hAnsi="т"/>
          <w:b/>
          <w:sz w:val="28"/>
          <w:szCs w:val="28"/>
        </w:rPr>
        <w:t xml:space="preserve">. </w:t>
      </w:r>
      <w:r>
        <w:rPr>
          <w:rFonts w:ascii="т" w:hAnsi="т"/>
          <w:b/>
          <w:sz w:val="28"/>
          <w:szCs w:val="28"/>
        </w:rPr>
        <w:t xml:space="preserve"> </w:t>
      </w:r>
      <w:r w:rsidR="005013BE" w:rsidRPr="005013BE">
        <w:rPr>
          <w:rFonts w:ascii="т" w:hAnsi="т"/>
          <w:b/>
          <w:sz w:val="28"/>
          <w:szCs w:val="28"/>
        </w:rPr>
        <w:t>Газоснабжение</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Газораспределение населённых пунктов производится по газопроводам высокого 6 кг/см</w:t>
      </w:r>
      <w:r w:rsidRPr="005013BE">
        <w:rPr>
          <w:rFonts w:ascii="т" w:hAnsi="т" w:cs="Arial"/>
          <w:sz w:val="28"/>
          <w:szCs w:val="28"/>
          <w:vertAlign w:val="superscript"/>
        </w:rPr>
        <w:t>2</w:t>
      </w:r>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w:t>
      </w:r>
      <w:proofErr w:type="spellStart"/>
      <w:r w:rsidRPr="005013BE">
        <w:rPr>
          <w:rFonts w:ascii="т" w:hAnsi="т" w:cs="Arial"/>
          <w:sz w:val="28"/>
          <w:szCs w:val="28"/>
        </w:rPr>
        <w:t>фактич</w:t>
      </w:r>
      <w:proofErr w:type="spellEnd"/>
      <w:r w:rsidRPr="005013BE">
        <w:rPr>
          <w:rFonts w:ascii="т" w:hAnsi="т" w:cs="Arial"/>
          <w:sz w:val="28"/>
          <w:szCs w:val="28"/>
        </w:rPr>
        <w:t>. (12 кг/см</w:t>
      </w:r>
      <w:r w:rsidRPr="005013BE">
        <w:rPr>
          <w:rFonts w:ascii="т" w:hAnsi="т" w:cs="Arial"/>
          <w:sz w:val="28"/>
          <w:szCs w:val="28"/>
          <w:vertAlign w:val="superscript"/>
        </w:rPr>
        <w:t>2</w:t>
      </w:r>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w:t>
      </w:r>
      <w:proofErr w:type="spellStart"/>
      <w:r w:rsidRPr="005013BE">
        <w:rPr>
          <w:rFonts w:ascii="т" w:hAnsi="т" w:cs="Arial"/>
          <w:sz w:val="28"/>
          <w:szCs w:val="28"/>
        </w:rPr>
        <w:t>проектн</w:t>
      </w:r>
      <w:proofErr w:type="spellEnd"/>
      <w:r w:rsidRPr="005013BE">
        <w:rPr>
          <w:rFonts w:ascii="т" w:hAnsi="т" w:cs="Arial"/>
          <w:sz w:val="28"/>
          <w:szCs w:val="28"/>
        </w:rPr>
        <w:t>.) и низ</w:t>
      </w:r>
      <w:r w:rsidRPr="005013BE">
        <w:rPr>
          <w:rFonts w:ascii="т" w:hAnsi="т" w:cs="Arial"/>
          <w:sz w:val="28"/>
          <w:szCs w:val="28"/>
        </w:rPr>
        <w:softHyphen/>
        <w:t>кого давления 0,05 кг/см</w:t>
      </w:r>
      <w:r w:rsidRPr="005013BE">
        <w:rPr>
          <w:rFonts w:ascii="т" w:hAnsi="т" w:cs="Arial"/>
          <w:sz w:val="28"/>
          <w:szCs w:val="28"/>
          <w:vertAlign w:val="superscript"/>
        </w:rPr>
        <w:t>2</w:t>
      </w:r>
      <w:r w:rsidRPr="005013BE">
        <w:rPr>
          <w:rFonts w:ascii="т" w:hAnsi="т" w:cs="Arial"/>
          <w:sz w:val="28"/>
          <w:szCs w:val="28"/>
        </w:rPr>
        <w:t>.</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Производительность ГРП №78 в с. Верхнеиткулово 1300 м</w:t>
      </w:r>
      <w:r w:rsidRPr="005013BE">
        <w:rPr>
          <w:rFonts w:ascii="т" w:hAnsi="т" w:cs="Arial"/>
          <w:sz w:val="28"/>
          <w:szCs w:val="28"/>
          <w:vertAlign w:val="superscript"/>
        </w:rPr>
        <w:t>3</w:t>
      </w:r>
      <w:r w:rsidRPr="005013BE">
        <w:rPr>
          <w:rFonts w:ascii="т" w:hAnsi="т" w:cs="Arial"/>
          <w:sz w:val="28"/>
          <w:szCs w:val="28"/>
        </w:rPr>
        <w:t xml:space="preserve">/час и ШРП №78 </w:t>
      </w:r>
      <w:r w:rsidRPr="005013BE">
        <w:rPr>
          <w:rFonts w:ascii="т" w:hAnsi="т"/>
          <w:sz w:val="28"/>
          <w:szCs w:val="28"/>
        </w:rPr>
        <w:t>−</w:t>
      </w:r>
      <w:r w:rsidRPr="005013BE">
        <w:rPr>
          <w:rFonts w:ascii="т" w:hAnsi="т" w:cs="Arial"/>
          <w:sz w:val="28"/>
          <w:szCs w:val="28"/>
        </w:rPr>
        <w:t xml:space="preserve"> 1000 м</w:t>
      </w:r>
      <w:r w:rsidRPr="005013BE">
        <w:rPr>
          <w:rFonts w:ascii="т" w:hAnsi="т" w:cs="Arial"/>
          <w:sz w:val="28"/>
          <w:szCs w:val="28"/>
          <w:vertAlign w:val="superscript"/>
        </w:rPr>
        <w:t>3</w:t>
      </w:r>
      <w:r w:rsidRPr="005013BE">
        <w:rPr>
          <w:rFonts w:ascii="т" w:hAnsi="т" w:cs="Arial"/>
          <w:sz w:val="28"/>
          <w:szCs w:val="28"/>
        </w:rPr>
        <w:t xml:space="preserve">/час, ПГБ №100 в д. Уразбаево </w:t>
      </w:r>
      <w:r w:rsidRPr="005013BE">
        <w:rPr>
          <w:rFonts w:ascii="т" w:hAnsi="т"/>
          <w:sz w:val="28"/>
          <w:szCs w:val="28"/>
        </w:rPr>
        <w:t>−</w:t>
      </w:r>
      <w:r w:rsidRPr="005013BE">
        <w:rPr>
          <w:rFonts w:ascii="т" w:hAnsi="т" w:cs="Arial"/>
          <w:sz w:val="28"/>
          <w:szCs w:val="28"/>
        </w:rPr>
        <w:t xml:space="preserve"> 2200 м</w:t>
      </w:r>
      <w:r w:rsidRPr="005013BE">
        <w:rPr>
          <w:rFonts w:ascii="т" w:hAnsi="т" w:cs="Arial"/>
          <w:sz w:val="28"/>
          <w:szCs w:val="28"/>
          <w:vertAlign w:val="superscript"/>
        </w:rPr>
        <w:t>3</w:t>
      </w:r>
      <w:r w:rsidRPr="005013BE">
        <w:rPr>
          <w:rFonts w:ascii="т" w:hAnsi="т" w:cs="Arial"/>
          <w:sz w:val="28"/>
          <w:szCs w:val="28"/>
        </w:rPr>
        <w:t xml:space="preserve">/час, в д. </w:t>
      </w:r>
      <w:proofErr w:type="spellStart"/>
      <w:r w:rsidRPr="005013BE">
        <w:rPr>
          <w:rFonts w:ascii="т" w:hAnsi="т" w:cs="Arial"/>
          <w:sz w:val="28"/>
          <w:szCs w:val="28"/>
        </w:rPr>
        <w:t>Азнаево</w:t>
      </w:r>
      <w:proofErr w:type="spellEnd"/>
      <w:r w:rsidRPr="005013BE">
        <w:rPr>
          <w:rFonts w:ascii="т" w:hAnsi="т" w:cs="Arial"/>
          <w:sz w:val="28"/>
          <w:szCs w:val="28"/>
        </w:rPr>
        <w:t xml:space="preserve"> ШРП №116 </w:t>
      </w:r>
      <w:r w:rsidRPr="005013BE">
        <w:rPr>
          <w:rFonts w:ascii="т" w:hAnsi="т"/>
          <w:sz w:val="28"/>
          <w:szCs w:val="28"/>
        </w:rPr>
        <w:t>−</w:t>
      </w:r>
      <w:r w:rsidRPr="005013BE">
        <w:rPr>
          <w:rFonts w:ascii="т" w:hAnsi="т" w:cs="Arial"/>
          <w:sz w:val="28"/>
          <w:szCs w:val="28"/>
        </w:rPr>
        <w:t xml:space="preserve"> 1000 м</w:t>
      </w:r>
      <w:r w:rsidRPr="005013BE">
        <w:rPr>
          <w:rFonts w:ascii="т" w:hAnsi="т" w:cs="Arial"/>
          <w:sz w:val="28"/>
          <w:szCs w:val="28"/>
          <w:vertAlign w:val="superscript"/>
        </w:rPr>
        <w:t>3</w:t>
      </w:r>
      <w:r w:rsidRPr="005013BE">
        <w:rPr>
          <w:rFonts w:ascii="т" w:hAnsi="т" w:cs="Arial"/>
          <w:sz w:val="28"/>
          <w:szCs w:val="28"/>
        </w:rPr>
        <w:t xml:space="preserve">/час и ШРП №117 (теплица ООО"Памир") </w:t>
      </w:r>
      <w:r w:rsidRPr="005013BE">
        <w:rPr>
          <w:rFonts w:ascii="т" w:hAnsi="т"/>
          <w:sz w:val="28"/>
          <w:szCs w:val="28"/>
        </w:rPr>
        <w:t>−</w:t>
      </w:r>
      <w:r w:rsidRPr="005013BE">
        <w:rPr>
          <w:rFonts w:ascii="т" w:hAnsi="т" w:cs="Arial"/>
          <w:sz w:val="28"/>
          <w:szCs w:val="28"/>
        </w:rPr>
        <w:t xml:space="preserve"> 1200 м</w:t>
      </w:r>
      <w:r w:rsidRPr="005013BE">
        <w:rPr>
          <w:rFonts w:ascii="т" w:hAnsi="т" w:cs="Arial"/>
          <w:sz w:val="28"/>
          <w:szCs w:val="28"/>
          <w:vertAlign w:val="superscript"/>
        </w:rPr>
        <w:t>3</w:t>
      </w:r>
      <w:r w:rsidRPr="005013BE">
        <w:rPr>
          <w:rFonts w:ascii="т" w:hAnsi="т" w:cs="Arial"/>
          <w:sz w:val="28"/>
          <w:szCs w:val="28"/>
        </w:rPr>
        <w:t>/час.</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Протяжённость сетей газопроводов в с. Верхнеиткулово </w:t>
      </w:r>
      <w:r w:rsidRPr="005013BE">
        <w:rPr>
          <w:rFonts w:ascii="т" w:hAnsi="т"/>
          <w:sz w:val="28"/>
          <w:szCs w:val="28"/>
        </w:rPr>
        <w:t>−</w:t>
      </w:r>
      <w:r w:rsidRPr="005013BE">
        <w:rPr>
          <w:rFonts w:ascii="т" w:hAnsi="т" w:cs="Arial"/>
          <w:sz w:val="28"/>
          <w:szCs w:val="28"/>
        </w:rPr>
        <w:t xml:space="preserve"> 10,4 км, диаметр 80мм, в д. Уразбаево </w:t>
      </w:r>
      <w:r w:rsidRPr="005013BE">
        <w:rPr>
          <w:rFonts w:ascii="т" w:hAnsi="т"/>
          <w:sz w:val="28"/>
          <w:szCs w:val="28"/>
        </w:rPr>
        <w:t>−</w:t>
      </w:r>
      <w:r w:rsidRPr="005013BE">
        <w:rPr>
          <w:rFonts w:ascii="т" w:hAnsi="т" w:cs="Arial"/>
          <w:sz w:val="28"/>
          <w:szCs w:val="28"/>
        </w:rPr>
        <w:t xml:space="preserve"> 0,5 км, диаметр 80мм, в д. </w:t>
      </w:r>
      <w:proofErr w:type="spellStart"/>
      <w:r w:rsidRPr="005013BE">
        <w:rPr>
          <w:rFonts w:ascii="т" w:hAnsi="т" w:cs="Arial"/>
          <w:sz w:val="28"/>
          <w:szCs w:val="28"/>
        </w:rPr>
        <w:t>Азнаево</w:t>
      </w:r>
      <w:proofErr w:type="spellEnd"/>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2,2 км, диаметр 80мм.   </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cs="Arial"/>
          <w:sz w:val="28"/>
          <w:szCs w:val="28"/>
        </w:rPr>
        <w:t xml:space="preserve">Природный газ используется в качестве топлива для отопительных котельных.        </w:t>
      </w:r>
      <w:r w:rsidRPr="005013BE">
        <w:rPr>
          <w:rFonts w:ascii="т" w:hAnsi="т"/>
          <w:sz w:val="28"/>
          <w:szCs w:val="28"/>
        </w:rPr>
        <w:t>Проектом предусматривается стопроцентное обеспече</w:t>
      </w:r>
      <w:r w:rsidRPr="005013BE">
        <w:rPr>
          <w:rFonts w:ascii="т" w:hAnsi="т"/>
          <w:sz w:val="28"/>
          <w:szCs w:val="28"/>
        </w:rPr>
        <w:softHyphen/>
        <w:t>ние населения природным газом.</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sz w:val="28"/>
          <w:szCs w:val="28"/>
        </w:rPr>
        <w:t>Расчеты расхода газа перспективного потребления будут выполнены на сле</w:t>
      </w:r>
      <w:r w:rsidRPr="005013BE">
        <w:rPr>
          <w:rFonts w:ascii="т" w:hAnsi="т"/>
          <w:sz w:val="28"/>
          <w:szCs w:val="28"/>
        </w:rPr>
        <w:softHyphen/>
        <w:t>дующей стадии проектирования.</w:t>
      </w:r>
    </w:p>
    <w:p w:rsidR="005013BE" w:rsidRPr="005013BE" w:rsidRDefault="005013BE" w:rsidP="005013BE">
      <w:pPr>
        <w:pStyle w:val="a3"/>
        <w:tabs>
          <w:tab w:val="num" w:pos="700"/>
        </w:tabs>
        <w:spacing w:before="360" w:beforeAutospacing="0" w:after="240" w:afterAutospacing="0"/>
        <w:ind w:left="284" w:right="34" w:firstLine="425"/>
        <w:jc w:val="both"/>
        <w:rPr>
          <w:rFonts w:ascii="т" w:hAnsi="т"/>
          <w:b/>
          <w:sz w:val="28"/>
          <w:szCs w:val="28"/>
        </w:rPr>
      </w:pPr>
      <w:r w:rsidRPr="005013BE">
        <w:rPr>
          <w:rFonts w:ascii="т" w:hAnsi="т"/>
          <w:b/>
          <w:sz w:val="28"/>
          <w:szCs w:val="28"/>
        </w:rPr>
        <w:t>5. Электроснабжение</w:t>
      </w:r>
    </w:p>
    <w:p w:rsidR="005013BE" w:rsidRPr="005013BE" w:rsidRDefault="005013BE" w:rsidP="005013BE">
      <w:pPr>
        <w:pStyle w:val="a3"/>
        <w:tabs>
          <w:tab w:val="num" w:pos="700"/>
        </w:tabs>
        <w:spacing w:before="0" w:beforeAutospacing="0" w:after="0" w:afterAutospacing="0"/>
        <w:ind w:left="284" w:right="34" w:firstLine="425"/>
        <w:jc w:val="both"/>
        <w:rPr>
          <w:rFonts w:ascii="т" w:hAnsi="т" w:cs="Arial"/>
          <w:sz w:val="28"/>
          <w:szCs w:val="28"/>
        </w:rPr>
      </w:pPr>
      <w:r w:rsidRPr="005013BE">
        <w:rPr>
          <w:rFonts w:ascii="т" w:hAnsi="т" w:cs="Arial"/>
          <w:sz w:val="28"/>
          <w:szCs w:val="28"/>
        </w:rPr>
        <w:t xml:space="preserve">Населённые пункты Иткуловского сельсовета электрифицированы от 2-х ПС 35/10 </w:t>
      </w:r>
      <w:proofErr w:type="spellStart"/>
      <w:r w:rsidRPr="005013BE">
        <w:rPr>
          <w:rFonts w:ascii="т" w:hAnsi="т" w:cs="Arial"/>
          <w:sz w:val="28"/>
          <w:szCs w:val="28"/>
        </w:rPr>
        <w:t>кВ</w:t>
      </w:r>
      <w:proofErr w:type="spellEnd"/>
      <w:r w:rsidRPr="005013BE">
        <w:rPr>
          <w:rFonts w:ascii="т" w:hAnsi="т" w:cs="Arial"/>
          <w:sz w:val="28"/>
          <w:szCs w:val="28"/>
        </w:rPr>
        <w:t xml:space="preserve"> мощностью 2500/4000 </w:t>
      </w:r>
      <w:proofErr w:type="spellStart"/>
      <w:r w:rsidRPr="005013BE">
        <w:rPr>
          <w:rFonts w:ascii="т" w:hAnsi="т" w:cs="Arial"/>
          <w:sz w:val="28"/>
          <w:szCs w:val="28"/>
        </w:rPr>
        <w:t>кВА</w:t>
      </w:r>
      <w:proofErr w:type="spellEnd"/>
      <w:r w:rsidRPr="005013BE">
        <w:rPr>
          <w:rFonts w:ascii="т" w:hAnsi="т" w:cs="Arial"/>
          <w:sz w:val="28"/>
          <w:szCs w:val="28"/>
        </w:rPr>
        <w:t xml:space="preserve"> по ЛЭП 35 кВ. </w:t>
      </w:r>
      <w:proofErr w:type="spellStart"/>
      <w:r w:rsidRPr="005013BE">
        <w:rPr>
          <w:rFonts w:ascii="т" w:hAnsi="т" w:cs="Arial"/>
          <w:sz w:val="28"/>
          <w:szCs w:val="28"/>
        </w:rPr>
        <w:t>Электроснабженеие</w:t>
      </w:r>
      <w:proofErr w:type="spellEnd"/>
      <w:r w:rsidRPr="005013BE">
        <w:rPr>
          <w:rFonts w:ascii="т" w:hAnsi="т" w:cs="Arial"/>
          <w:sz w:val="28"/>
          <w:szCs w:val="28"/>
        </w:rPr>
        <w:t xml:space="preserve"> населённых пунктов осуществляется по ВЛ-10 кВ проводами А-50 и А-35. Низковольтное напряжение распределяется от 19 ТП мощностью 2732 </w:t>
      </w:r>
      <w:proofErr w:type="spellStart"/>
      <w:r w:rsidRPr="005013BE">
        <w:rPr>
          <w:rFonts w:ascii="т" w:hAnsi="т" w:cs="Arial"/>
          <w:sz w:val="28"/>
          <w:szCs w:val="28"/>
        </w:rPr>
        <w:t>кВА</w:t>
      </w:r>
      <w:proofErr w:type="spellEnd"/>
      <w:r w:rsidRPr="005013BE">
        <w:rPr>
          <w:rFonts w:ascii="т" w:hAnsi="т" w:cs="Arial"/>
          <w:sz w:val="28"/>
          <w:szCs w:val="28"/>
        </w:rPr>
        <w:t xml:space="preserve">. </w:t>
      </w:r>
    </w:p>
    <w:p w:rsidR="005013BE" w:rsidRPr="005013BE" w:rsidRDefault="005013BE" w:rsidP="005013BE">
      <w:pPr>
        <w:pStyle w:val="a3"/>
        <w:tabs>
          <w:tab w:val="num" w:pos="700"/>
        </w:tabs>
        <w:spacing w:before="0" w:beforeAutospacing="0" w:after="120" w:afterAutospacing="0"/>
        <w:ind w:left="284" w:right="34" w:firstLine="425"/>
        <w:jc w:val="both"/>
        <w:rPr>
          <w:rFonts w:ascii="т" w:hAnsi="т"/>
          <w:b/>
          <w:sz w:val="28"/>
          <w:szCs w:val="28"/>
        </w:rPr>
      </w:pPr>
      <w:r w:rsidRPr="005013BE">
        <w:rPr>
          <w:rFonts w:ascii="т" w:hAnsi="т" w:cs="Arial"/>
          <w:sz w:val="28"/>
          <w:szCs w:val="28"/>
        </w:rPr>
        <w:t xml:space="preserve">Протяжённость сетей электроснабжения в с. Верхнеиткулово </w:t>
      </w:r>
      <w:r w:rsidRPr="005013BE">
        <w:rPr>
          <w:rFonts w:ascii="т" w:hAnsi="т"/>
          <w:sz w:val="28"/>
          <w:szCs w:val="28"/>
        </w:rPr>
        <w:t>−</w:t>
      </w:r>
      <w:r w:rsidRPr="005013BE">
        <w:rPr>
          <w:rFonts w:ascii="т" w:hAnsi="т" w:cs="Arial"/>
          <w:sz w:val="28"/>
          <w:szCs w:val="28"/>
        </w:rPr>
        <w:t xml:space="preserve"> 18 км, в д. Уразбаево </w:t>
      </w:r>
      <w:r w:rsidRPr="005013BE">
        <w:rPr>
          <w:rFonts w:ascii="т" w:hAnsi="т"/>
          <w:sz w:val="28"/>
          <w:szCs w:val="28"/>
        </w:rPr>
        <w:t>−</w:t>
      </w:r>
      <w:r w:rsidRPr="005013BE">
        <w:rPr>
          <w:rFonts w:ascii="т" w:hAnsi="т" w:cs="Arial"/>
          <w:sz w:val="28"/>
          <w:szCs w:val="28"/>
        </w:rPr>
        <w:t xml:space="preserve"> 16 км, в д. </w:t>
      </w:r>
      <w:proofErr w:type="spellStart"/>
      <w:r w:rsidRPr="005013BE">
        <w:rPr>
          <w:rFonts w:ascii="т" w:hAnsi="т" w:cs="Arial"/>
          <w:sz w:val="28"/>
          <w:szCs w:val="28"/>
        </w:rPr>
        <w:t>Азнаево</w:t>
      </w:r>
      <w:proofErr w:type="spellEnd"/>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8 км, в д. </w:t>
      </w:r>
      <w:proofErr w:type="spellStart"/>
      <w:r w:rsidRPr="005013BE">
        <w:rPr>
          <w:rFonts w:ascii="т" w:hAnsi="т" w:cs="Arial"/>
          <w:sz w:val="28"/>
          <w:szCs w:val="28"/>
        </w:rPr>
        <w:t>Татьяновка</w:t>
      </w:r>
      <w:proofErr w:type="spellEnd"/>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3 км, в д. </w:t>
      </w:r>
      <w:proofErr w:type="spellStart"/>
      <w:r w:rsidRPr="005013BE">
        <w:rPr>
          <w:rFonts w:ascii="т" w:hAnsi="т" w:cs="Arial"/>
          <w:sz w:val="28"/>
          <w:szCs w:val="28"/>
        </w:rPr>
        <w:t>Аслиялан</w:t>
      </w:r>
      <w:proofErr w:type="spellEnd"/>
      <w:r w:rsidRPr="005013BE">
        <w:rPr>
          <w:rFonts w:ascii="т" w:hAnsi="т" w:cs="Arial"/>
          <w:sz w:val="28"/>
          <w:szCs w:val="28"/>
        </w:rPr>
        <w:t xml:space="preserve"> </w:t>
      </w:r>
      <w:r w:rsidRPr="005013BE">
        <w:rPr>
          <w:rFonts w:ascii="т" w:hAnsi="т"/>
          <w:sz w:val="28"/>
          <w:szCs w:val="28"/>
        </w:rPr>
        <w:t>−</w:t>
      </w:r>
      <w:r w:rsidRPr="005013BE">
        <w:rPr>
          <w:rFonts w:ascii="т" w:hAnsi="т" w:cs="Arial"/>
          <w:sz w:val="28"/>
          <w:szCs w:val="28"/>
        </w:rPr>
        <w:t xml:space="preserve"> 4 км, </w:t>
      </w:r>
      <w:proofErr w:type="spellStart"/>
      <w:r w:rsidRPr="005013BE">
        <w:rPr>
          <w:rFonts w:ascii="т" w:hAnsi="т" w:cs="Arial"/>
          <w:sz w:val="28"/>
          <w:szCs w:val="28"/>
        </w:rPr>
        <w:t>хут</w:t>
      </w:r>
      <w:proofErr w:type="spellEnd"/>
      <w:r w:rsidRPr="005013BE">
        <w:rPr>
          <w:rFonts w:ascii="т" w:hAnsi="т" w:cs="Arial"/>
          <w:sz w:val="28"/>
          <w:szCs w:val="28"/>
        </w:rPr>
        <w:t xml:space="preserve">. </w:t>
      </w:r>
      <w:proofErr w:type="spellStart"/>
      <w:r w:rsidRPr="005013BE">
        <w:rPr>
          <w:rFonts w:ascii="т" w:hAnsi="т" w:cs="Arial"/>
          <w:sz w:val="28"/>
          <w:szCs w:val="28"/>
        </w:rPr>
        <w:t>Подлесный</w:t>
      </w:r>
      <w:proofErr w:type="spellEnd"/>
      <w:r w:rsidRPr="005013BE">
        <w:rPr>
          <w:rFonts w:ascii="т" w:hAnsi="т" w:cs="Arial"/>
          <w:sz w:val="28"/>
          <w:szCs w:val="28"/>
        </w:rPr>
        <w:t xml:space="preserve"> </w:t>
      </w:r>
      <w:r w:rsidRPr="005013BE">
        <w:rPr>
          <w:rFonts w:ascii="т" w:hAnsi="т"/>
          <w:sz w:val="28"/>
          <w:szCs w:val="28"/>
        </w:rPr>
        <w:t>− 2</w:t>
      </w:r>
      <w:r w:rsidRPr="005013BE">
        <w:rPr>
          <w:rFonts w:ascii="т" w:hAnsi="т" w:cs="Arial"/>
          <w:sz w:val="28"/>
          <w:szCs w:val="28"/>
        </w:rPr>
        <w:t xml:space="preserve"> км, в д. Авангард </w:t>
      </w:r>
      <w:r w:rsidRPr="005013BE">
        <w:rPr>
          <w:rFonts w:ascii="т" w:hAnsi="т"/>
          <w:sz w:val="28"/>
          <w:szCs w:val="28"/>
        </w:rPr>
        <w:t>−</w:t>
      </w:r>
      <w:r w:rsidRPr="005013BE">
        <w:rPr>
          <w:rFonts w:ascii="т" w:hAnsi="т" w:cs="Arial"/>
          <w:sz w:val="28"/>
          <w:szCs w:val="28"/>
        </w:rPr>
        <w:t xml:space="preserve"> 0,6 км.</w:t>
      </w:r>
    </w:p>
    <w:p w:rsidR="005013BE" w:rsidRPr="005013BE" w:rsidRDefault="005013BE" w:rsidP="005013BE">
      <w:pPr>
        <w:tabs>
          <w:tab w:val="left" w:pos="0"/>
          <w:tab w:val="left" w:pos="10348"/>
        </w:tabs>
        <w:spacing w:line="240" w:lineRule="auto"/>
        <w:ind w:left="357" w:firstLine="357"/>
        <w:jc w:val="both"/>
        <w:rPr>
          <w:rFonts w:ascii="т" w:hAnsi="т" w:cs="Arial"/>
          <w:sz w:val="28"/>
          <w:szCs w:val="28"/>
        </w:rPr>
      </w:pPr>
      <w:r w:rsidRPr="005013BE">
        <w:rPr>
          <w:rFonts w:ascii="т" w:hAnsi="т" w:cs="Arial"/>
          <w:sz w:val="28"/>
          <w:szCs w:val="28"/>
        </w:rPr>
        <w:t>В объемы проекта по настоящему разделу входит:</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выбор количества и места расположения трансформаторных подстанций;</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 нанесение трасс ВЛ-10 кВ на генеральные планы проектируемых населённых пунктов. </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Схема электроснабжения подстанций принята радиальная на </w:t>
      </w:r>
      <w:r w:rsidRPr="005013BE">
        <w:rPr>
          <w:rFonts w:ascii="т" w:hAnsi="т" w:cs="Arial"/>
          <w:sz w:val="28"/>
          <w:szCs w:val="28"/>
          <w:lang w:val="en-US"/>
        </w:rPr>
        <w:t>I</w:t>
      </w:r>
      <w:r w:rsidRPr="005013BE">
        <w:rPr>
          <w:rFonts w:ascii="т" w:hAnsi="т" w:cs="Arial"/>
          <w:sz w:val="28"/>
          <w:szCs w:val="28"/>
        </w:rPr>
        <w:t xml:space="preserve"> очередь реали</w:t>
      </w:r>
      <w:r w:rsidRPr="005013BE">
        <w:rPr>
          <w:rFonts w:ascii="т" w:hAnsi="т" w:cs="Arial"/>
          <w:sz w:val="28"/>
          <w:szCs w:val="28"/>
        </w:rPr>
        <w:softHyphen/>
        <w:t>зации генплана и расчетный срок.</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Для потребителей </w:t>
      </w:r>
      <w:r w:rsidRPr="005013BE">
        <w:rPr>
          <w:rFonts w:ascii="т" w:hAnsi="т" w:cs="Arial"/>
          <w:sz w:val="28"/>
          <w:szCs w:val="28"/>
          <w:lang w:val="en-US"/>
        </w:rPr>
        <w:t>II</w:t>
      </w:r>
      <w:r w:rsidRPr="005013BE">
        <w:rPr>
          <w:rFonts w:ascii="т" w:hAnsi="т" w:cs="Arial"/>
          <w:sz w:val="28"/>
          <w:szCs w:val="28"/>
        </w:rPr>
        <w:t xml:space="preserve"> категории надежности электроснабжения необходимо вы</w:t>
      </w:r>
      <w:r w:rsidRPr="005013BE">
        <w:rPr>
          <w:rFonts w:ascii="т" w:hAnsi="т" w:cs="Arial"/>
          <w:sz w:val="28"/>
          <w:szCs w:val="28"/>
        </w:rPr>
        <w:softHyphen/>
        <w:t>полнить второе (дополнительное) питание.</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lastRenderedPageBreak/>
        <w:t>Для распределения электроэнергии на напряжение 0,38 кВ предусмотрена установка трансформаторных подстанций в жилой и административной зонах. К установке приняты подстанции закрытого типа.</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Электрические нагрузки силовых и осветительных токоприемников опреде</w:t>
      </w:r>
      <w:r w:rsidRPr="005013BE">
        <w:rPr>
          <w:rFonts w:ascii="т" w:hAnsi="т" w:cs="Arial"/>
          <w:sz w:val="28"/>
          <w:szCs w:val="28"/>
        </w:rPr>
        <w:softHyphen/>
        <w:t>лены в соответствии с «Инструкцией по проектированию городских электрических сетей» РД34.20.185-94, по паспортным данным типовых проектов и на основании СП 42.13330.2011 «Планировка и застройка городских и сельских поселений».</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Расчетные нагрузки жилых домов в сетях 0,38 кВ определяются с учетом до</w:t>
      </w:r>
      <w:r w:rsidRPr="005013BE">
        <w:rPr>
          <w:rFonts w:ascii="т" w:hAnsi="т" w:cs="Arial"/>
          <w:sz w:val="28"/>
          <w:szCs w:val="28"/>
        </w:rPr>
        <w:softHyphen/>
        <w:t>стигнутого уровня электропотребления на внутриквартирные нужды, а общественных и коммунальных потребителей – по нормам.</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Наружные питающие сети предусмотрены воздушными с использованием са</w:t>
      </w:r>
      <w:r w:rsidRPr="005013BE">
        <w:rPr>
          <w:rFonts w:ascii="т" w:hAnsi="т" w:cs="Arial"/>
          <w:sz w:val="28"/>
          <w:szCs w:val="28"/>
        </w:rPr>
        <w:softHyphen/>
        <w:t xml:space="preserve">монесущих изолированных проводов СИП-3 на железобетонных опорах по серии Арх. №Л 56-97. </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Строительство новых трансформаторных подстанций должно быть преду</w:t>
      </w:r>
      <w:r w:rsidRPr="005013BE">
        <w:rPr>
          <w:rFonts w:ascii="т" w:hAnsi="т" w:cs="Arial"/>
          <w:sz w:val="28"/>
          <w:szCs w:val="28"/>
        </w:rPr>
        <w:softHyphen/>
        <w:t>смотрено по типовым проектам. Ожидаемые электрические нагрузки и их распределение по подстанциям определяется в следующей стадии проектирова</w:t>
      </w:r>
      <w:r w:rsidRPr="005013BE">
        <w:rPr>
          <w:rFonts w:ascii="т" w:hAnsi="т" w:cs="Arial"/>
          <w:sz w:val="28"/>
          <w:szCs w:val="28"/>
        </w:rPr>
        <w:softHyphen/>
        <w:t>ния.</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proofErr w:type="spellStart"/>
      <w:r w:rsidRPr="005013BE">
        <w:rPr>
          <w:rFonts w:ascii="т" w:hAnsi="т" w:cs="Arial"/>
          <w:sz w:val="28"/>
          <w:szCs w:val="28"/>
        </w:rPr>
        <w:t>Молниезащита</w:t>
      </w:r>
      <w:proofErr w:type="spellEnd"/>
      <w:r w:rsidRPr="005013BE">
        <w:rPr>
          <w:rFonts w:ascii="т" w:hAnsi="т" w:cs="Arial"/>
          <w:sz w:val="28"/>
          <w:szCs w:val="28"/>
        </w:rPr>
        <w:t xml:space="preserve"> жилых, общественных и производственных зданий должна обеспечить безопасность населения и пожарную безопасность, иметь устройства </w:t>
      </w:r>
      <w:proofErr w:type="spellStart"/>
      <w:r w:rsidRPr="005013BE">
        <w:rPr>
          <w:rFonts w:ascii="т" w:hAnsi="т" w:cs="Arial"/>
          <w:sz w:val="28"/>
          <w:szCs w:val="28"/>
        </w:rPr>
        <w:t>молниезащиты</w:t>
      </w:r>
      <w:proofErr w:type="spellEnd"/>
      <w:r w:rsidRPr="005013BE">
        <w:rPr>
          <w:rFonts w:ascii="т" w:hAnsi="т" w:cs="Arial"/>
          <w:sz w:val="28"/>
          <w:szCs w:val="28"/>
        </w:rPr>
        <w:t xml:space="preserve">, соответствующие </w:t>
      </w:r>
      <w:r w:rsidRPr="005013BE">
        <w:rPr>
          <w:rFonts w:ascii="т" w:hAnsi="т" w:cs="Arial"/>
          <w:sz w:val="28"/>
          <w:szCs w:val="28"/>
          <w:lang w:val="en-US"/>
        </w:rPr>
        <w:t>III</w:t>
      </w:r>
      <w:r w:rsidRPr="005013BE">
        <w:rPr>
          <w:rFonts w:ascii="т" w:hAnsi="т" w:cs="Arial"/>
          <w:sz w:val="28"/>
          <w:szCs w:val="28"/>
        </w:rPr>
        <w:t xml:space="preserve"> категории.</w:t>
      </w:r>
    </w:p>
    <w:p w:rsidR="005013BE" w:rsidRPr="005013BE" w:rsidRDefault="005013BE" w:rsidP="005013BE">
      <w:pPr>
        <w:tabs>
          <w:tab w:val="left" w:pos="0"/>
          <w:tab w:val="left" w:pos="10348"/>
        </w:tabs>
        <w:spacing w:line="240" w:lineRule="auto"/>
        <w:ind w:left="360" w:firstLine="360"/>
        <w:jc w:val="both"/>
        <w:rPr>
          <w:rFonts w:ascii="т" w:hAnsi="т" w:cs="Arial"/>
          <w:sz w:val="28"/>
          <w:szCs w:val="28"/>
        </w:rPr>
      </w:pPr>
      <w:r w:rsidRPr="005013BE">
        <w:rPr>
          <w:rFonts w:ascii="т" w:hAnsi="т" w:cs="Arial"/>
          <w:sz w:val="28"/>
          <w:szCs w:val="28"/>
        </w:rPr>
        <w:t xml:space="preserve">Способ защиты, а также перечень зданий и сооружений, подлежащих защите от прямых ударов молнии, следует определять в соответствии с РД34.21.122-87 «Инструкция по устройству </w:t>
      </w:r>
      <w:proofErr w:type="spellStart"/>
      <w:r w:rsidRPr="005013BE">
        <w:rPr>
          <w:rFonts w:ascii="т" w:hAnsi="т" w:cs="Arial"/>
          <w:sz w:val="28"/>
          <w:szCs w:val="28"/>
        </w:rPr>
        <w:t>молниезащиты</w:t>
      </w:r>
      <w:proofErr w:type="spellEnd"/>
      <w:r w:rsidRPr="005013BE">
        <w:rPr>
          <w:rFonts w:ascii="т" w:hAnsi="т" w:cs="Arial"/>
          <w:sz w:val="28"/>
          <w:szCs w:val="28"/>
        </w:rPr>
        <w:t xml:space="preserve"> зданий и сооружений».</w:t>
      </w:r>
    </w:p>
    <w:p w:rsidR="005013BE" w:rsidRPr="005013BE" w:rsidRDefault="005013BE" w:rsidP="005013BE">
      <w:pPr>
        <w:tabs>
          <w:tab w:val="left" w:pos="0"/>
          <w:tab w:val="left" w:pos="10348"/>
        </w:tabs>
        <w:spacing w:after="240" w:line="240" w:lineRule="auto"/>
        <w:ind w:left="357" w:firstLine="357"/>
        <w:jc w:val="both"/>
        <w:rPr>
          <w:rFonts w:ascii="т" w:hAnsi="т" w:cs="Arial"/>
          <w:sz w:val="28"/>
          <w:szCs w:val="28"/>
        </w:rPr>
      </w:pPr>
      <w:r w:rsidRPr="005013BE">
        <w:rPr>
          <w:rFonts w:ascii="т" w:hAnsi="т" w:cs="Arial"/>
          <w:sz w:val="28"/>
          <w:szCs w:val="28"/>
        </w:rPr>
        <w:t>Расчеты мощности перспективного потребления будут выполнены в следую</w:t>
      </w:r>
      <w:r w:rsidRPr="005013BE">
        <w:rPr>
          <w:rFonts w:ascii="т" w:hAnsi="т" w:cs="Arial"/>
          <w:sz w:val="28"/>
          <w:szCs w:val="28"/>
        </w:rPr>
        <w:softHyphen/>
        <w:t>щей стадии проектирования.</w:t>
      </w:r>
    </w:p>
    <w:p w:rsidR="005013BE" w:rsidRPr="005013BE" w:rsidRDefault="00954387" w:rsidP="005013BE">
      <w:pPr>
        <w:pStyle w:val="a3"/>
        <w:tabs>
          <w:tab w:val="num" w:pos="700"/>
        </w:tabs>
        <w:spacing w:before="120" w:beforeAutospacing="0" w:after="240" w:afterAutospacing="0"/>
        <w:ind w:left="284" w:right="34" w:firstLine="425"/>
        <w:jc w:val="both"/>
        <w:rPr>
          <w:rFonts w:ascii="т" w:hAnsi="т"/>
          <w:b/>
          <w:sz w:val="28"/>
          <w:szCs w:val="28"/>
        </w:rPr>
      </w:pPr>
      <w:r>
        <w:rPr>
          <w:rFonts w:ascii="т" w:hAnsi="т"/>
          <w:b/>
          <w:sz w:val="28"/>
          <w:szCs w:val="28"/>
        </w:rPr>
        <w:t>6</w:t>
      </w:r>
      <w:r w:rsidR="005013BE" w:rsidRPr="005013BE">
        <w:rPr>
          <w:rFonts w:ascii="т" w:hAnsi="т"/>
          <w:b/>
          <w:sz w:val="28"/>
          <w:szCs w:val="28"/>
        </w:rPr>
        <w:t>. Телефонизация, телевидение и радиофикация</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sz w:val="28"/>
          <w:szCs w:val="28"/>
        </w:rPr>
        <w:t>В проекте намечается развитие средств телефонной связи на 1 очередь строи</w:t>
      </w:r>
      <w:r w:rsidRPr="005013BE">
        <w:rPr>
          <w:rFonts w:ascii="т" w:hAnsi="т"/>
          <w:sz w:val="28"/>
          <w:szCs w:val="28"/>
        </w:rPr>
        <w:softHyphen/>
        <w:t>тельства и на расчетный срок, а также определяется необходимая ёмкость АТС.</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sz w:val="28"/>
          <w:szCs w:val="28"/>
        </w:rPr>
        <w:t>Потребность в телефонах принята из расчета 100% охвата административно-хозяйственных объектов и культурно-бытовых учреждений. Потребность в теле</w:t>
      </w:r>
      <w:r w:rsidRPr="005013BE">
        <w:rPr>
          <w:rFonts w:ascii="т" w:hAnsi="т"/>
          <w:sz w:val="28"/>
          <w:szCs w:val="28"/>
        </w:rPr>
        <w:softHyphen/>
        <w:t>фонах жилого сектора определяется по желанию хозяев жилых домов.</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sz w:val="28"/>
          <w:szCs w:val="28"/>
        </w:rPr>
        <w:t>Сети телефонизации до абонентов выполнить кабелями ТПП и ПРППМ, про</w:t>
      </w:r>
      <w:r w:rsidRPr="005013BE">
        <w:rPr>
          <w:rFonts w:ascii="т" w:hAnsi="т"/>
          <w:sz w:val="28"/>
          <w:szCs w:val="28"/>
        </w:rPr>
        <w:softHyphen/>
        <w:t>ложенными в траншее или в кабельной канализации.</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sz w:val="28"/>
          <w:szCs w:val="28"/>
        </w:rPr>
        <w:t>Для приема телепередач в населённых пунктах намечается установка коллек</w:t>
      </w:r>
      <w:r w:rsidRPr="005013BE">
        <w:rPr>
          <w:rFonts w:ascii="т" w:hAnsi="т"/>
          <w:sz w:val="28"/>
          <w:szCs w:val="28"/>
        </w:rPr>
        <w:softHyphen/>
        <w:t xml:space="preserve">тивных антенн на крышах жилых домов и культурно-бытовых зданий. </w:t>
      </w:r>
    </w:p>
    <w:p w:rsidR="005013BE" w:rsidRPr="005013BE" w:rsidRDefault="005013BE" w:rsidP="005013BE">
      <w:pPr>
        <w:tabs>
          <w:tab w:val="left" w:pos="0"/>
          <w:tab w:val="left" w:pos="10348"/>
        </w:tabs>
        <w:spacing w:line="240" w:lineRule="auto"/>
        <w:ind w:left="360" w:firstLine="360"/>
        <w:jc w:val="both"/>
        <w:rPr>
          <w:rFonts w:ascii="т" w:hAnsi="т"/>
          <w:sz w:val="28"/>
          <w:szCs w:val="28"/>
        </w:rPr>
      </w:pPr>
      <w:r w:rsidRPr="005013BE">
        <w:rPr>
          <w:rFonts w:ascii="т" w:hAnsi="т"/>
          <w:sz w:val="28"/>
          <w:szCs w:val="28"/>
        </w:rPr>
        <w:lastRenderedPageBreak/>
        <w:t>Радиофикация в проекте не предусмотрена, т.к. в соответствии с «Программой перевода проводного вещания на прием с эфира (приказ ГК РФ по связи и ин</w:t>
      </w:r>
      <w:r w:rsidRPr="005013BE">
        <w:rPr>
          <w:rFonts w:ascii="т" w:hAnsi="т"/>
          <w:sz w:val="28"/>
          <w:szCs w:val="28"/>
        </w:rPr>
        <w:softHyphen/>
        <w:t xml:space="preserve">форматизации №55 от 22.05.96)» для приема радиовещания рекомендуется использовать приемники УКВ-ЧМ, приобретаемые в торговой сети. </w:t>
      </w:r>
    </w:p>
    <w:p w:rsidR="00D60826" w:rsidRPr="005013BE" w:rsidRDefault="00D60826" w:rsidP="00F0607B">
      <w:pPr>
        <w:shd w:val="clear" w:color="auto" w:fill="FFFFFF"/>
        <w:spacing w:after="0" w:line="240" w:lineRule="auto"/>
        <w:jc w:val="center"/>
        <w:rPr>
          <w:rFonts w:ascii="т" w:eastAsia="Times New Roman" w:hAnsi="т" w:cs="Tahoma"/>
          <w:sz w:val="28"/>
          <w:szCs w:val="28"/>
        </w:rPr>
      </w:pPr>
      <w:r w:rsidRPr="005013BE">
        <w:rPr>
          <w:rFonts w:ascii="т" w:eastAsia="Times New Roman" w:hAnsi="т" w:cs="Tahoma"/>
          <w:b/>
          <w:bCs/>
          <w:sz w:val="28"/>
          <w:szCs w:val="28"/>
        </w:rPr>
        <w:t>Цель и задачи Программы</w:t>
      </w:r>
    </w:p>
    <w:p w:rsidR="00D60826" w:rsidRPr="005013BE" w:rsidRDefault="00D60826" w:rsidP="00F0607B">
      <w:pPr>
        <w:shd w:val="clear" w:color="auto" w:fill="FFFFFF"/>
        <w:spacing w:after="0" w:line="240" w:lineRule="auto"/>
        <w:jc w:val="both"/>
        <w:rPr>
          <w:rFonts w:ascii="т" w:eastAsia="Times New Roman" w:hAnsi="т" w:cs="Tahoma"/>
          <w:sz w:val="28"/>
          <w:szCs w:val="28"/>
        </w:rPr>
      </w:pPr>
      <w:r w:rsidRPr="005013BE">
        <w:rPr>
          <w:rFonts w:ascii="т" w:eastAsia="Times New Roman" w:hAnsi="т" w:cs="Tahoma"/>
          <w:sz w:val="28"/>
          <w:szCs w:val="28"/>
        </w:rPr>
        <w:t> </w:t>
      </w:r>
    </w:p>
    <w:p w:rsidR="00D60826" w:rsidRPr="005013BE" w:rsidRDefault="0046018C" w:rsidP="00F0607B">
      <w:pPr>
        <w:shd w:val="clear" w:color="auto" w:fill="FFFFFF"/>
        <w:spacing w:after="0" w:line="240" w:lineRule="auto"/>
        <w:jc w:val="both"/>
        <w:rPr>
          <w:rFonts w:ascii="т" w:eastAsia="Times New Roman" w:hAnsi="т" w:cs="Tahoma"/>
          <w:sz w:val="28"/>
          <w:szCs w:val="28"/>
        </w:rPr>
      </w:pPr>
      <w:r w:rsidRPr="005013BE">
        <w:rPr>
          <w:rFonts w:ascii="т" w:eastAsia="Times New Roman" w:hAnsi="т" w:cs="Tahoma"/>
          <w:sz w:val="28"/>
          <w:szCs w:val="28"/>
        </w:rPr>
        <w:t xml:space="preserve">        </w:t>
      </w:r>
      <w:r w:rsidR="00D60826" w:rsidRPr="005013BE">
        <w:rPr>
          <w:rFonts w:ascii="т" w:eastAsia="Times New Roman" w:hAnsi="т" w:cs="Tahoma"/>
          <w:sz w:val="28"/>
          <w:szCs w:val="28"/>
        </w:rPr>
        <w:t>Целью Программы является 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w:t>
      </w:r>
    </w:p>
    <w:p w:rsidR="00D60826" w:rsidRPr="005013BE" w:rsidRDefault="0046018C" w:rsidP="00F0607B">
      <w:pPr>
        <w:shd w:val="clear" w:color="auto" w:fill="FFFFFF"/>
        <w:spacing w:after="0" w:line="240" w:lineRule="auto"/>
        <w:jc w:val="both"/>
        <w:rPr>
          <w:rFonts w:ascii="т" w:eastAsia="Times New Roman" w:hAnsi="т" w:cs="Tahoma"/>
          <w:sz w:val="28"/>
          <w:szCs w:val="28"/>
        </w:rPr>
      </w:pPr>
      <w:r w:rsidRPr="005013BE">
        <w:rPr>
          <w:rFonts w:ascii="т" w:eastAsia="Times New Roman" w:hAnsi="т" w:cs="Tahoma"/>
          <w:sz w:val="28"/>
          <w:szCs w:val="28"/>
        </w:rPr>
        <w:t xml:space="preserve">        </w:t>
      </w:r>
      <w:r w:rsidR="00D60826" w:rsidRPr="005013BE">
        <w:rPr>
          <w:rFonts w:ascii="т" w:eastAsia="Times New Roman" w:hAnsi="т" w:cs="Tahoma"/>
          <w:sz w:val="28"/>
          <w:szCs w:val="28"/>
        </w:rPr>
        <w:t xml:space="preserve">Цель разработанной Программы комплексной модернизации коммунальной инфраструктуры </w:t>
      </w:r>
      <w:r w:rsidRPr="005013BE">
        <w:rPr>
          <w:rFonts w:ascii="т" w:eastAsia="Times New Roman" w:hAnsi="т" w:cs="Tahoma"/>
          <w:sz w:val="28"/>
          <w:szCs w:val="28"/>
        </w:rPr>
        <w:t xml:space="preserve"> </w:t>
      </w:r>
      <w:r w:rsidR="00D60826" w:rsidRPr="005013BE">
        <w:rPr>
          <w:rFonts w:ascii="т" w:eastAsia="Times New Roman" w:hAnsi="т" w:cs="Tahoma"/>
          <w:sz w:val="28"/>
          <w:szCs w:val="28"/>
        </w:rPr>
        <w:t xml:space="preserve"> сельского поселения </w:t>
      </w:r>
      <w:r w:rsidRPr="005013BE">
        <w:rPr>
          <w:rFonts w:ascii="т" w:eastAsia="Times New Roman" w:hAnsi="т" w:cs="Times New Roman"/>
          <w:sz w:val="28"/>
          <w:szCs w:val="28"/>
        </w:rPr>
        <w:t xml:space="preserve"> </w:t>
      </w:r>
      <w:r w:rsidR="00764060">
        <w:rPr>
          <w:rFonts w:ascii="т" w:eastAsia="Times New Roman" w:hAnsi="т" w:cs="Times New Roman"/>
          <w:sz w:val="28"/>
          <w:szCs w:val="28"/>
        </w:rPr>
        <w:t>Иткул</w:t>
      </w:r>
      <w:r w:rsidRPr="005013BE">
        <w:rPr>
          <w:rFonts w:ascii="т" w:eastAsia="Times New Roman" w:hAnsi="т" w:cs="Times New Roman"/>
          <w:sz w:val="28"/>
          <w:szCs w:val="28"/>
        </w:rPr>
        <w:t xml:space="preserve">овский сельсовет  муниципального района Ишимбайский район Республики Башкортостан </w:t>
      </w:r>
      <w:r w:rsidR="00D60826" w:rsidRPr="005013BE">
        <w:rPr>
          <w:rFonts w:ascii="т" w:eastAsia="Times New Roman" w:hAnsi="т" w:cs="Tahoma"/>
          <w:sz w:val="28"/>
          <w:szCs w:val="28"/>
        </w:rPr>
        <w:t xml:space="preserve"> создать систему управления процессом, способную обеспечить снижение расходов бюджетов всех уровней, средств организаций и населения на топливо, тепловую энергию, воду при одновременном повышении надежности и качества услуг на тепло, водоснабжение как за счет реализации мероприятий по устранению сверхнормативных потерь при транспортировке и передаче энергоресурсов, так и за счет повышения эффективности их использования конечными потребителями.</w:t>
      </w:r>
    </w:p>
    <w:p w:rsidR="00D60826" w:rsidRPr="005013BE" w:rsidRDefault="0046018C" w:rsidP="00F0607B">
      <w:pPr>
        <w:shd w:val="clear" w:color="auto" w:fill="FFFFFF"/>
        <w:spacing w:after="0" w:line="240" w:lineRule="auto"/>
        <w:jc w:val="both"/>
        <w:rPr>
          <w:rFonts w:ascii="т" w:eastAsia="Times New Roman" w:hAnsi="т" w:cs="Tahoma"/>
          <w:sz w:val="28"/>
          <w:szCs w:val="28"/>
        </w:rPr>
      </w:pPr>
      <w:r w:rsidRPr="005013BE">
        <w:rPr>
          <w:rFonts w:ascii="т" w:eastAsia="Times New Roman" w:hAnsi="т" w:cs="Tahoma"/>
          <w:sz w:val="28"/>
          <w:szCs w:val="28"/>
        </w:rPr>
        <w:t xml:space="preserve">       </w:t>
      </w:r>
      <w:r w:rsidR="00D60826" w:rsidRPr="005013BE">
        <w:rPr>
          <w:rFonts w:ascii="т" w:eastAsia="Times New Roman" w:hAnsi="т" w:cs="Tahoma"/>
          <w:sz w:val="28"/>
          <w:szCs w:val="28"/>
        </w:rPr>
        <w:t>Осуществление мероприятий по модернизации объектов коммунальной инфраструктуры в поселении приведет к улучшению состояния коммунальной инфраструктуры и, как следствие, к повышению качества предоставления коммунальных услуг. Преобразования, проводимые в рамках Программы, обеспечат привлечение средств внебюджетных источников в проекты модернизации коммунальной инфраструктуры, а также сдерживание темпов роста тарифов на коммунальные услуги.</w:t>
      </w:r>
    </w:p>
    <w:p w:rsidR="00D60826" w:rsidRPr="005013BE" w:rsidRDefault="0046018C" w:rsidP="00F0607B">
      <w:pPr>
        <w:shd w:val="clear" w:color="auto" w:fill="FFFFFF"/>
        <w:spacing w:after="0" w:line="240" w:lineRule="auto"/>
        <w:jc w:val="both"/>
        <w:rPr>
          <w:rFonts w:ascii="т" w:eastAsia="Times New Roman" w:hAnsi="т" w:cs="Tahoma"/>
          <w:sz w:val="28"/>
          <w:szCs w:val="28"/>
        </w:rPr>
      </w:pPr>
      <w:r w:rsidRPr="005013BE">
        <w:rPr>
          <w:rFonts w:ascii="т" w:eastAsia="Times New Roman" w:hAnsi="т" w:cs="Tahoma"/>
          <w:sz w:val="28"/>
          <w:szCs w:val="28"/>
        </w:rPr>
        <w:t xml:space="preserve">       </w:t>
      </w:r>
      <w:r w:rsidR="00D60826" w:rsidRPr="005013BE">
        <w:rPr>
          <w:rFonts w:ascii="т" w:eastAsia="Times New Roman" w:hAnsi="т" w:cs="Tahoma"/>
          <w:sz w:val="28"/>
          <w:szCs w:val="28"/>
        </w:rPr>
        <w:t>Программа основана на следующих базовых принципах:</w:t>
      </w:r>
    </w:p>
    <w:p w:rsidR="00D60826" w:rsidRPr="005013BE" w:rsidRDefault="00D60826" w:rsidP="00F0607B">
      <w:pPr>
        <w:shd w:val="clear" w:color="auto" w:fill="FFFFFF"/>
        <w:spacing w:after="0" w:line="240" w:lineRule="auto"/>
        <w:jc w:val="both"/>
        <w:rPr>
          <w:rFonts w:ascii="т" w:eastAsia="Times New Roman" w:hAnsi="т" w:cs="Tahoma"/>
          <w:sz w:val="28"/>
          <w:szCs w:val="28"/>
        </w:rPr>
      </w:pPr>
      <w:r w:rsidRPr="005013BE">
        <w:rPr>
          <w:rFonts w:ascii="т" w:eastAsia="Times New Roman" w:hAnsi="т" w:cs="Tahoma"/>
          <w:sz w:val="28"/>
          <w:szCs w:val="28"/>
        </w:rPr>
        <w:t>- софинансирование проектов модернизации объектов коммунальной инфраструктуры с привлечением бюджетных средств и средств внебюджетных источников;</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развитие различных форм государственно-частного партнерства с целью привлечения средств внебюджетных источников для финансирования проектов модернизации объектов коммунальной инфраструктуры с использованием бюджетных средств в целях снижения рисков инвестирования;</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открытый отбор проектов модернизации объектов коммунальной инфраструктуры.</w:t>
      </w:r>
    </w:p>
    <w:p w:rsidR="00D60826" w:rsidRPr="00920467" w:rsidRDefault="0046018C"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Для достижения поставленных целей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D60826" w:rsidRPr="00920467" w:rsidRDefault="0046018C"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Изношенность основных фондов на предприятиях ЖКХ не позволяет предоставлять качественные услуги населению. Обеспечение устойчивой и надежной работы объектов ЖКХ требует последовательного </w:t>
      </w:r>
      <w:r w:rsidR="00D60826" w:rsidRPr="00920467">
        <w:rPr>
          <w:rFonts w:ascii="т" w:eastAsia="Times New Roman" w:hAnsi="т" w:cs="Tahoma"/>
          <w:sz w:val="28"/>
          <w:szCs w:val="28"/>
        </w:rPr>
        <w:lastRenderedPageBreak/>
        <w:t>целенаправленного технического перевооружения всего жилищно-коммунального хозяйства.</w:t>
      </w:r>
    </w:p>
    <w:p w:rsidR="00D60826" w:rsidRPr="00920467" w:rsidRDefault="0046018C"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Наряду с модернизацией объектов ЖКХ необходимо проводить работу по усовершенствованию технологий энергосбережения:</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разработка схем инженерных сетей;</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наладка гидравлических режимов;</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снижение потерь в сетях;</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наладить учет подаваемого тепла, воды, газа;</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снижение расходов тепла у потребителей и т.д.</w:t>
      </w:r>
    </w:p>
    <w:p w:rsidR="00D60826" w:rsidRPr="00920467" w:rsidRDefault="0046018C"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Одним из важных направлений для решения данных задач является совершенствование системы тарифного регулирования в коммунальном комплексе. Другим немаловажным направлением является формирование договорных отношений между администрацией </w:t>
      </w:r>
      <w:r w:rsidRPr="00920467">
        <w:rPr>
          <w:rFonts w:ascii="т" w:eastAsia="Times New Roman" w:hAnsi="т" w:cs="Tahoma"/>
          <w:sz w:val="28"/>
          <w:szCs w:val="28"/>
        </w:rPr>
        <w:t xml:space="preserve">  </w:t>
      </w:r>
      <w:r w:rsidR="00D60826" w:rsidRPr="00920467">
        <w:rPr>
          <w:rFonts w:ascii="т" w:eastAsia="Times New Roman" w:hAnsi="т" w:cs="Tahoma"/>
          <w:sz w:val="28"/>
          <w:szCs w:val="28"/>
        </w:rPr>
        <w:t xml:space="preserve">сельского поселения </w:t>
      </w:r>
      <w:r w:rsidR="00764060" w:rsidRPr="005013BE">
        <w:rPr>
          <w:rFonts w:ascii="т" w:eastAsia="Times New Roman" w:hAnsi="т" w:cs="Tahoma"/>
          <w:sz w:val="28"/>
          <w:szCs w:val="28"/>
        </w:rPr>
        <w:t xml:space="preserve"> </w:t>
      </w:r>
      <w:r w:rsidR="00764060" w:rsidRPr="005013BE">
        <w:rPr>
          <w:rFonts w:ascii="т" w:eastAsia="Times New Roman" w:hAnsi="т" w:cs="Times New Roman"/>
          <w:sz w:val="28"/>
          <w:szCs w:val="28"/>
        </w:rPr>
        <w:t xml:space="preserve"> </w:t>
      </w:r>
      <w:r w:rsidR="00764060">
        <w:rPr>
          <w:rFonts w:ascii="т" w:eastAsia="Times New Roman" w:hAnsi="т" w:cs="Times New Roman"/>
          <w:sz w:val="28"/>
          <w:szCs w:val="28"/>
        </w:rPr>
        <w:t>Иткул</w:t>
      </w:r>
      <w:r w:rsidR="00764060" w:rsidRPr="005013BE">
        <w:rPr>
          <w:rFonts w:ascii="т" w:eastAsia="Times New Roman" w:hAnsi="т" w:cs="Times New Roman"/>
          <w:sz w:val="28"/>
          <w:szCs w:val="28"/>
        </w:rPr>
        <w:t xml:space="preserve">овский сельсовет  </w:t>
      </w:r>
      <w:r w:rsidRPr="00920467">
        <w:rPr>
          <w:rFonts w:ascii="т" w:eastAsia="Times New Roman" w:hAnsi="т" w:cs="Times New Roman"/>
          <w:sz w:val="28"/>
          <w:szCs w:val="28"/>
        </w:rPr>
        <w:t>муниципального района Ишимбайский район Республики Башкортостан</w:t>
      </w:r>
      <w:r w:rsidRPr="00920467">
        <w:rPr>
          <w:rFonts w:ascii="т" w:eastAsia="Times New Roman" w:hAnsi="т" w:cs="Tahoma"/>
          <w:sz w:val="28"/>
          <w:szCs w:val="28"/>
        </w:rPr>
        <w:t xml:space="preserve"> </w:t>
      </w:r>
      <w:r w:rsidR="00D60826" w:rsidRPr="00920467">
        <w:rPr>
          <w:rFonts w:ascii="т" w:eastAsia="Times New Roman" w:hAnsi="т" w:cs="Tahoma"/>
          <w:sz w:val="28"/>
          <w:szCs w:val="28"/>
        </w:rPr>
        <w:t>и организациями коммунального комплекса.</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w:t>
      </w:r>
    </w:p>
    <w:p w:rsidR="00D60826" w:rsidRPr="00920467" w:rsidRDefault="00D60826" w:rsidP="00F0607B">
      <w:pPr>
        <w:shd w:val="clear" w:color="auto" w:fill="FFFFFF"/>
        <w:spacing w:after="0" w:line="240" w:lineRule="auto"/>
        <w:jc w:val="center"/>
        <w:rPr>
          <w:rFonts w:ascii="т" w:eastAsia="Times New Roman" w:hAnsi="т" w:cs="Tahoma"/>
          <w:sz w:val="28"/>
          <w:szCs w:val="28"/>
        </w:rPr>
      </w:pPr>
      <w:r w:rsidRPr="00920467">
        <w:rPr>
          <w:rFonts w:ascii="т" w:eastAsia="Times New Roman" w:hAnsi="т" w:cs="Tahoma"/>
          <w:b/>
          <w:bCs/>
          <w:sz w:val="28"/>
          <w:szCs w:val="28"/>
        </w:rPr>
        <w:t>Оценка социально-экономической эффективности Программы</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Эффективность реализации Программы и использования выделенных с этой целью средств обеспечивается за счет:</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исключения возможности нецелевого использования бюджетных средств;</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прозрачности прохождения средств федерального бюджета;</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 привлечения средств бюджетов </w:t>
      </w:r>
      <w:r w:rsidR="0046018C" w:rsidRPr="00920467">
        <w:rPr>
          <w:rFonts w:ascii="т" w:eastAsia="Times New Roman" w:hAnsi="т" w:cs="Tahoma"/>
          <w:sz w:val="28"/>
          <w:szCs w:val="28"/>
        </w:rPr>
        <w:t>Республиканского</w:t>
      </w:r>
      <w:r w:rsidRPr="00920467">
        <w:rPr>
          <w:rFonts w:ascii="т" w:eastAsia="Times New Roman" w:hAnsi="т" w:cs="Tahoma"/>
          <w:sz w:val="28"/>
          <w:szCs w:val="28"/>
        </w:rPr>
        <w:t>, районного, сельского поселения;</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привлечения средств внебюджетных источников.</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Оценка эффективности реализации Программы будет осуществляться на основе следующих индикаторов:</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снижение уровня износа коммунальной инфраструктуры;</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доля средств внебюджетных источников в общем объеме инвестиций в модернизацию коммунальной инфраструктуры;</w:t>
      </w:r>
    </w:p>
    <w:p w:rsidR="00D60826" w:rsidRPr="00920467" w:rsidRDefault="00D60826" w:rsidP="00F0607B">
      <w:pPr>
        <w:shd w:val="clear" w:color="auto" w:fill="FFFFFF"/>
        <w:spacing w:after="0" w:line="240" w:lineRule="auto"/>
        <w:jc w:val="both"/>
        <w:rPr>
          <w:rFonts w:ascii="т" w:eastAsia="Times New Roman" w:hAnsi="т" w:cs="Tahoma"/>
          <w:sz w:val="28"/>
          <w:szCs w:val="28"/>
        </w:rPr>
      </w:pPr>
      <w:r w:rsidRPr="00920467">
        <w:rPr>
          <w:rFonts w:ascii="т" w:eastAsia="Times New Roman" w:hAnsi="т" w:cs="Tahoma"/>
          <w:sz w:val="28"/>
          <w:szCs w:val="28"/>
        </w:rPr>
        <w:t xml:space="preserve">-Успешное выполнение мероприятий Программы позволит обеспечить снижение уровня износа объектов коммунальной инфраструктуры, рост доли внебюджетных источников в модернизацию коммунальной инфраструктуры, повышение качества и надежности коммунальных услуг, рост доли средств внебюджетных источников в модернизацию коммунальной инфраструктуры, улучшение экологической ситуации в </w:t>
      </w:r>
      <w:r w:rsidR="00F0607B" w:rsidRPr="00920467">
        <w:rPr>
          <w:rFonts w:ascii="т" w:eastAsia="Times New Roman" w:hAnsi="т" w:cs="Tahoma"/>
          <w:sz w:val="28"/>
          <w:szCs w:val="28"/>
        </w:rPr>
        <w:t xml:space="preserve"> </w:t>
      </w:r>
      <w:r w:rsidRPr="00920467">
        <w:rPr>
          <w:rFonts w:ascii="т" w:eastAsia="Times New Roman" w:hAnsi="т" w:cs="Tahoma"/>
          <w:sz w:val="28"/>
          <w:szCs w:val="28"/>
        </w:rPr>
        <w:t xml:space="preserve"> сел</w:t>
      </w:r>
      <w:r w:rsidR="00764060">
        <w:rPr>
          <w:rFonts w:ascii="т" w:eastAsia="Times New Roman" w:hAnsi="т" w:cs="Tahoma"/>
          <w:sz w:val="28"/>
          <w:szCs w:val="28"/>
        </w:rPr>
        <w:t>ь</w:t>
      </w:r>
      <w:r w:rsidRPr="00920467">
        <w:rPr>
          <w:rFonts w:ascii="т" w:eastAsia="Times New Roman" w:hAnsi="т" w:cs="Tahoma"/>
          <w:sz w:val="28"/>
          <w:szCs w:val="28"/>
        </w:rPr>
        <w:t>ском поселении</w:t>
      </w:r>
      <w:r w:rsidR="00F0607B" w:rsidRPr="00920467">
        <w:rPr>
          <w:rFonts w:ascii="т" w:eastAsia="Times New Roman" w:hAnsi="т" w:cs="Tahoma"/>
          <w:sz w:val="28"/>
          <w:szCs w:val="28"/>
        </w:rPr>
        <w:t xml:space="preserve"> </w:t>
      </w:r>
      <w:r w:rsidR="00764060">
        <w:rPr>
          <w:rFonts w:ascii="т" w:eastAsia="Times New Roman" w:hAnsi="т" w:cs="Times New Roman"/>
          <w:sz w:val="28"/>
          <w:szCs w:val="28"/>
        </w:rPr>
        <w:t>Иткул</w:t>
      </w:r>
      <w:r w:rsidR="00764060" w:rsidRPr="005013BE">
        <w:rPr>
          <w:rFonts w:ascii="т" w:eastAsia="Times New Roman" w:hAnsi="т" w:cs="Times New Roman"/>
          <w:sz w:val="28"/>
          <w:szCs w:val="28"/>
        </w:rPr>
        <w:t xml:space="preserve">овский сельсовет  </w:t>
      </w:r>
      <w:r w:rsidR="00F0607B" w:rsidRPr="00920467">
        <w:rPr>
          <w:rFonts w:ascii="т" w:eastAsia="Times New Roman" w:hAnsi="т" w:cs="Times New Roman"/>
          <w:sz w:val="28"/>
          <w:szCs w:val="28"/>
        </w:rPr>
        <w:t>муниципального района Ишимбайский район Республики Башкортостан</w:t>
      </w:r>
      <w:r w:rsidRPr="00920467">
        <w:rPr>
          <w:rFonts w:ascii="т" w:eastAsia="Times New Roman" w:hAnsi="т" w:cs="Tahoma"/>
          <w:sz w:val="28"/>
          <w:szCs w:val="28"/>
        </w:rPr>
        <w:t>, создание устойчивой основы для частного сектора в финансировании проектов модернизации объектов коммунальной инфраструктуры и управлении объектами коммунальной инфраструктуры.</w:t>
      </w:r>
    </w:p>
    <w:p w:rsidR="00BD07CB" w:rsidRDefault="00D60826" w:rsidP="00D60826">
      <w:pPr>
        <w:shd w:val="clear" w:color="auto" w:fill="FFFFFF"/>
        <w:spacing w:after="0" w:line="240" w:lineRule="auto"/>
        <w:rPr>
          <w:rFonts w:ascii="т" w:eastAsia="Times New Roman" w:hAnsi="т" w:cs="Tahoma"/>
          <w:sz w:val="28"/>
          <w:szCs w:val="28"/>
        </w:rPr>
      </w:pPr>
      <w:r w:rsidRPr="00920467">
        <w:rPr>
          <w:rFonts w:ascii="т" w:eastAsia="Times New Roman" w:hAnsi="т" w:cs="Tahoma"/>
          <w:sz w:val="28"/>
          <w:szCs w:val="28"/>
        </w:rPr>
        <w:t> </w:t>
      </w:r>
    </w:p>
    <w:p w:rsidR="00764060" w:rsidRDefault="00764060" w:rsidP="00D60826">
      <w:pPr>
        <w:shd w:val="clear" w:color="auto" w:fill="FFFFFF"/>
        <w:spacing w:after="0" w:line="240" w:lineRule="auto"/>
        <w:rPr>
          <w:rFonts w:ascii="т" w:eastAsia="Times New Roman" w:hAnsi="т" w:cs="Tahoma"/>
          <w:sz w:val="28"/>
          <w:szCs w:val="28"/>
        </w:rPr>
      </w:pPr>
    </w:p>
    <w:p w:rsidR="00764060" w:rsidRDefault="00764060" w:rsidP="00D60826">
      <w:pPr>
        <w:shd w:val="clear" w:color="auto" w:fill="FFFFFF"/>
        <w:spacing w:after="0" w:line="240" w:lineRule="auto"/>
        <w:rPr>
          <w:rFonts w:ascii="т" w:eastAsia="Times New Roman" w:hAnsi="т" w:cs="Tahoma"/>
          <w:sz w:val="28"/>
          <w:szCs w:val="28"/>
        </w:rPr>
      </w:pPr>
    </w:p>
    <w:p w:rsidR="00764060" w:rsidRDefault="00764060" w:rsidP="00D60826">
      <w:pPr>
        <w:shd w:val="clear" w:color="auto" w:fill="FFFFFF"/>
        <w:spacing w:after="0" w:line="240" w:lineRule="auto"/>
        <w:rPr>
          <w:rFonts w:ascii="т" w:eastAsia="Times New Roman" w:hAnsi="т" w:cs="Tahoma"/>
          <w:sz w:val="28"/>
          <w:szCs w:val="28"/>
        </w:rPr>
      </w:pPr>
    </w:p>
    <w:p w:rsidR="00764060" w:rsidRDefault="00764060" w:rsidP="00D60826">
      <w:pPr>
        <w:shd w:val="clear" w:color="auto" w:fill="FFFFFF"/>
        <w:spacing w:after="0" w:line="240" w:lineRule="auto"/>
        <w:rPr>
          <w:rFonts w:ascii="т" w:eastAsia="Times New Roman" w:hAnsi="т" w:cs="Tahoma"/>
          <w:sz w:val="28"/>
          <w:szCs w:val="28"/>
        </w:rPr>
      </w:pPr>
    </w:p>
    <w:p w:rsidR="00764060" w:rsidRPr="00920467" w:rsidRDefault="00764060" w:rsidP="00D60826">
      <w:pPr>
        <w:shd w:val="clear" w:color="auto" w:fill="FFFFFF"/>
        <w:spacing w:after="0" w:line="240" w:lineRule="auto"/>
        <w:rPr>
          <w:rFonts w:ascii="т" w:eastAsia="Times New Roman" w:hAnsi="т" w:cs="Tahoma"/>
          <w:sz w:val="28"/>
          <w:szCs w:val="28"/>
        </w:rPr>
      </w:pPr>
    </w:p>
    <w:p w:rsidR="00BD07CB" w:rsidRPr="00920467" w:rsidRDefault="00BD07CB" w:rsidP="00D60826">
      <w:pPr>
        <w:shd w:val="clear" w:color="auto" w:fill="FFFFFF"/>
        <w:spacing w:after="0" w:line="240" w:lineRule="auto"/>
        <w:rPr>
          <w:rFonts w:ascii="т" w:eastAsia="Times New Roman" w:hAnsi="т" w:cs="Tahoma"/>
          <w:sz w:val="28"/>
          <w:szCs w:val="28"/>
        </w:rPr>
      </w:pPr>
    </w:p>
    <w:p w:rsidR="00BD07CB" w:rsidRPr="00920467" w:rsidRDefault="00BD07CB" w:rsidP="00BD07CB">
      <w:pPr>
        <w:shd w:val="clear" w:color="auto" w:fill="FFFFFF"/>
        <w:spacing w:after="0" w:line="240" w:lineRule="auto"/>
        <w:jc w:val="center"/>
        <w:rPr>
          <w:rFonts w:ascii="т" w:eastAsia="Times New Roman" w:hAnsi="т" w:cs="Tahoma"/>
          <w:sz w:val="28"/>
          <w:szCs w:val="28"/>
        </w:rPr>
      </w:pPr>
      <w:r w:rsidRPr="00920467">
        <w:rPr>
          <w:rFonts w:ascii="т" w:eastAsia="Times New Roman" w:hAnsi="т" w:cs="Tahoma"/>
          <w:b/>
          <w:bCs/>
          <w:sz w:val="28"/>
          <w:szCs w:val="28"/>
        </w:rPr>
        <w:lastRenderedPageBreak/>
        <w:t>Мероприятия Программы комплексного развития</w:t>
      </w:r>
    </w:p>
    <w:p w:rsidR="00BD07CB" w:rsidRPr="00920467" w:rsidRDefault="00BD07CB" w:rsidP="00BD07CB">
      <w:pPr>
        <w:shd w:val="clear" w:color="auto" w:fill="FFFFFF"/>
        <w:spacing w:after="0" w:line="240" w:lineRule="auto"/>
        <w:jc w:val="center"/>
        <w:rPr>
          <w:rFonts w:ascii="т" w:eastAsia="Times New Roman" w:hAnsi="т" w:cs="Tahoma"/>
          <w:b/>
          <w:bCs/>
          <w:sz w:val="28"/>
          <w:szCs w:val="28"/>
        </w:rPr>
      </w:pPr>
      <w:r w:rsidRPr="00920467">
        <w:rPr>
          <w:rFonts w:ascii="т" w:eastAsia="Times New Roman" w:hAnsi="т" w:cs="Tahoma"/>
          <w:b/>
          <w:bCs/>
          <w:sz w:val="28"/>
          <w:szCs w:val="28"/>
        </w:rPr>
        <w:t>коммунальной инфраструктуры  сельского поселения</w:t>
      </w:r>
    </w:p>
    <w:p w:rsidR="00BD07CB" w:rsidRPr="00920467" w:rsidRDefault="00764060" w:rsidP="00BD07CB">
      <w:pPr>
        <w:shd w:val="clear" w:color="auto" w:fill="FFFFFF"/>
        <w:spacing w:after="0" w:line="240" w:lineRule="auto"/>
        <w:jc w:val="center"/>
        <w:rPr>
          <w:rFonts w:ascii="т" w:eastAsia="Times New Roman" w:hAnsi="т" w:cs="Tahoma"/>
          <w:b/>
          <w:bCs/>
          <w:sz w:val="28"/>
          <w:szCs w:val="28"/>
        </w:rPr>
      </w:pPr>
      <w:r w:rsidRPr="00740E4B">
        <w:rPr>
          <w:rFonts w:ascii="т" w:eastAsia="Times New Roman" w:hAnsi="т" w:cs="Times New Roman"/>
          <w:b/>
          <w:sz w:val="28"/>
          <w:szCs w:val="28"/>
        </w:rPr>
        <w:t>Иткуловский сельсовет</w:t>
      </w:r>
      <w:r w:rsidRPr="005013BE">
        <w:rPr>
          <w:rFonts w:ascii="т" w:eastAsia="Times New Roman" w:hAnsi="т" w:cs="Times New Roman"/>
          <w:sz w:val="28"/>
          <w:szCs w:val="28"/>
        </w:rPr>
        <w:t xml:space="preserve">  </w:t>
      </w:r>
      <w:r w:rsidR="00BD07CB" w:rsidRPr="00920467">
        <w:rPr>
          <w:rFonts w:ascii="т" w:eastAsia="Times New Roman" w:hAnsi="т" w:cs="Tahoma"/>
          <w:b/>
          <w:bCs/>
          <w:sz w:val="28"/>
          <w:szCs w:val="28"/>
        </w:rPr>
        <w:t xml:space="preserve">муниципального  района </w:t>
      </w:r>
    </w:p>
    <w:p w:rsidR="00740E4B" w:rsidRDefault="00BD07CB" w:rsidP="00BD07CB">
      <w:pPr>
        <w:shd w:val="clear" w:color="auto" w:fill="FFFFFF"/>
        <w:spacing w:after="0" w:line="240" w:lineRule="auto"/>
        <w:jc w:val="center"/>
        <w:rPr>
          <w:rFonts w:ascii="т" w:eastAsia="Times New Roman" w:hAnsi="т" w:cs="Tahoma"/>
          <w:b/>
          <w:bCs/>
          <w:sz w:val="28"/>
          <w:szCs w:val="28"/>
        </w:rPr>
      </w:pPr>
      <w:r w:rsidRPr="00920467">
        <w:rPr>
          <w:rFonts w:ascii="т" w:eastAsia="Times New Roman" w:hAnsi="т" w:cs="Tahoma"/>
          <w:b/>
          <w:bCs/>
          <w:sz w:val="28"/>
          <w:szCs w:val="28"/>
        </w:rPr>
        <w:t>Ишимбайский район  Республики  Башкортостан</w:t>
      </w:r>
      <w:r w:rsidR="00740E4B">
        <w:rPr>
          <w:rFonts w:ascii="т" w:eastAsia="Times New Roman" w:hAnsi="т" w:cs="Tahoma"/>
          <w:b/>
          <w:bCs/>
          <w:sz w:val="28"/>
          <w:szCs w:val="28"/>
        </w:rPr>
        <w:t xml:space="preserve">  </w:t>
      </w:r>
    </w:p>
    <w:p w:rsidR="00F0607B" w:rsidRPr="00920467" w:rsidRDefault="00BD07CB" w:rsidP="00BD07CB">
      <w:pPr>
        <w:shd w:val="clear" w:color="auto" w:fill="FFFFFF"/>
        <w:spacing w:after="0" w:line="240" w:lineRule="auto"/>
        <w:jc w:val="center"/>
        <w:rPr>
          <w:rFonts w:ascii="т" w:eastAsia="Times New Roman" w:hAnsi="т" w:cs="Tahoma"/>
          <w:b/>
          <w:bCs/>
          <w:sz w:val="28"/>
          <w:szCs w:val="28"/>
        </w:rPr>
      </w:pPr>
      <w:r w:rsidRPr="00920467">
        <w:rPr>
          <w:rFonts w:ascii="т" w:eastAsia="Times New Roman" w:hAnsi="т" w:cs="Tahoma"/>
          <w:b/>
          <w:bCs/>
          <w:sz w:val="28"/>
          <w:szCs w:val="28"/>
        </w:rPr>
        <w:t>на 201</w:t>
      </w:r>
      <w:r w:rsidR="00764060">
        <w:rPr>
          <w:rFonts w:ascii="т" w:eastAsia="Times New Roman" w:hAnsi="т" w:cs="Tahoma"/>
          <w:b/>
          <w:bCs/>
          <w:sz w:val="28"/>
          <w:szCs w:val="28"/>
        </w:rPr>
        <w:t>5</w:t>
      </w:r>
      <w:r w:rsidRPr="00920467">
        <w:rPr>
          <w:rFonts w:ascii="т" w:eastAsia="Times New Roman" w:hAnsi="т" w:cs="Tahoma"/>
          <w:b/>
          <w:bCs/>
          <w:sz w:val="28"/>
          <w:szCs w:val="28"/>
        </w:rPr>
        <w:t xml:space="preserve"> - 20</w:t>
      </w:r>
      <w:r w:rsidR="00764060">
        <w:rPr>
          <w:rFonts w:ascii="т" w:eastAsia="Times New Roman" w:hAnsi="т" w:cs="Tahoma"/>
          <w:b/>
          <w:bCs/>
          <w:sz w:val="28"/>
          <w:szCs w:val="28"/>
        </w:rPr>
        <w:t>20</w:t>
      </w:r>
      <w:r w:rsidRPr="00920467">
        <w:rPr>
          <w:rFonts w:ascii="т" w:eastAsia="Times New Roman" w:hAnsi="т" w:cs="Tahoma"/>
          <w:b/>
          <w:bCs/>
          <w:sz w:val="28"/>
          <w:szCs w:val="28"/>
        </w:rPr>
        <w:t xml:space="preserve"> годы</w:t>
      </w:r>
    </w:p>
    <w:p w:rsidR="00BD07CB" w:rsidRPr="00920467" w:rsidRDefault="00BD07CB" w:rsidP="00BD07CB">
      <w:pPr>
        <w:shd w:val="clear" w:color="auto" w:fill="FFFFFF"/>
        <w:spacing w:after="0" w:line="240" w:lineRule="auto"/>
        <w:jc w:val="center"/>
        <w:rPr>
          <w:rFonts w:ascii="т" w:eastAsia="Times New Roman" w:hAnsi="т" w:cs="Tahoma"/>
          <w:sz w:val="28"/>
          <w:szCs w:val="28"/>
        </w:rPr>
      </w:pPr>
    </w:p>
    <w:tbl>
      <w:tblPr>
        <w:tblStyle w:val="a7"/>
        <w:tblpPr w:leftFromText="180" w:rightFromText="180" w:vertAnchor="text" w:horzAnchor="margin" w:tblpY="39"/>
        <w:tblW w:w="9606" w:type="dxa"/>
        <w:tblLook w:val="04A0" w:firstRow="1" w:lastRow="0" w:firstColumn="1" w:lastColumn="0" w:noHBand="0" w:noVBand="1"/>
      </w:tblPr>
      <w:tblGrid>
        <w:gridCol w:w="674"/>
        <w:gridCol w:w="2805"/>
        <w:gridCol w:w="1021"/>
        <w:gridCol w:w="1021"/>
        <w:gridCol w:w="1021"/>
        <w:gridCol w:w="1021"/>
        <w:gridCol w:w="1021"/>
        <w:gridCol w:w="1022"/>
      </w:tblGrid>
      <w:tr w:rsidR="00764060" w:rsidRPr="00920467" w:rsidTr="00740E4B">
        <w:tc>
          <w:tcPr>
            <w:tcW w:w="674" w:type="dxa"/>
          </w:tcPr>
          <w:p w:rsidR="00764060" w:rsidRPr="00920467" w:rsidRDefault="00764060" w:rsidP="00764060">
            <w:pPr>
              <w:rPr>
                <w:rFonts w:ascii="т" w:hAnsi="т"/>
                <w:sz w:val="28"/>
                <w:szCs w:val="28"/>
              </w:rPr>
            </w:pPr>
            <w:r w:rsidRPr="00920467">
              <w:rPr>
                <w:rFonts w:ascii="т" w:hAnsi="т"/>
                <w:sz w:val="28"/>
                <w:szCs w:val="28"/>
              </w:rPr>
              <w:t>№ п/п</w:t>
            </w:r>
          </w:p>
        </w:tc>
        <w:tc>
          <w:tcPr>
            <w:tcW w:w="2805" w:type="dxa"/>
          </w:tcPr>
          <w:p w:rsidR="00764060" w:rsidRPr="00920467" w:rsidRDefault="00764060" w:rsidP="00764060">
            <w:pPr>
              <w:rPr>
                <w:rFonts w:ascii="т" w:hAnsi="т"/>
                <w:sz w:val="28"/>
                <w:szCs w:val="28"/>
              </w:rPr>
            </w:pPr>
            <w:r w:rsidRPr="00920467">
              <w:rPr>
                <w:rFonts w:ascii="т" w:eastAsia="Times New Roman" w:hAnsi="т" w:cs="Tahoma"/>
                <w:sz w:val="28"/>
                <w:szCs w:val="28"/>
              </w:rPr>
              <w:t>Наименование объекта</w:t>
            </w:r>
          </w:p>
        </w:tc>
        <w:tc>
          <w:tcPr>
            <w:tcW w:w="1021" w:type="dxa"/>
          </w:tcPr>
          <w:p w:rsidR="00764060" w:rsidRPr="00920467" w:rsidRDefault="00764060" w:rsidP="00764060">
            <w:pPr>
              <w:rPr>
                <w:rFonts w:ascii="т" w:hAnsi="т"/>
                <w:sz w:val="28"/>
                <w:szCs w:val="28"/>
              </w:rPr>
            </w:pPr>
            <w:r w:rsidRPr="00920467">
              <w:rPr>
                <w:rFonts w:ascii="т" w:hAnsi="т"/>
                <w:sz w:val="28"/>
                <w:szCs w:val="28"/>
              </w:rPr>
              <w:t>2015 г</w:t>
            </w:r>
          </w:p>
        </w:tc>
        <w:tc>
          <w:tcPr>
            <w:tcW w:w="1021" w:type="dxa"/>
          </w:tcPr>
          <w:p w:rsidR="00764060" w:rsidRPr="00920467" w:rsidRDefault="00764060" w:rsidP="00764060">
            <w:pPr>
              <w:rPr>
                <w:rFonts w:ascii="т" w:hAnsi="т"/>
                <w:sz w:val="28"/>
                <w:szCs w:val="28"/>
              </w:rPr>
            </w:pPr>
            <w:r w:rsidRPr="00920467">
              <w:rPr>
                <w:rFonts w:ascii="т" w:hAnsi="т"/>
                <w:sz w:val="28"/>
                <w:szCs w:val="28"/>
              </w:rPr>
              <w:t>2016 г</w:t>
            </w:r>
          </w:p>
        </w:tc>
        <w:tc>
          <w:tcPr>
            <w:tcW w:w="1021" w:type="dxa"/>
          </w:tcPr>
          <w:p w:rsidR="00764060" w:rsidRPr="00920467" w:rsidRDefault="00764060" w:rsidP="00764060">
            <w:pPr>
              <w:rPr>
                <w:rFonts w:ascii="т" w:hAnsi="т"/>
                <w:sz w:val="28"/>
                <w:szCs w:val="28"/>
              </w:rPr>
            </w:pPr>
            <w:r w:rsidRPr="00920467">
              <w:rPr>
                <w:rFonts w:ascii="т" w:hAnsi="т"/>
                <w:sz w:val="28"/>
                <w:szCs w:val="28"/>
              </w:rPr>
              <w:t>2017 г</w:t>
            </w:r>
          </w:p>
        </w:tc>
        <w:tc>
          <w:tcPr>
            <w:tcW w:w="1021" w:type="dxa"/>
          </w:tcPr>
          <w:p w:rsidR="00764060" w:rsidRPr="00920467" w:rsidRDefault="00764060" w:rsidP="00764060">
            <w:pPr>
              <w:rPr>
                <w:rFonts w:ascii="т" w:hAnsi="т"/>
                <w:sz w:val="28"/>
                <w:szCs w:val="28"/>
              </w:rPr>
            </w:pPr>
            <w:r w:rsidRPr="00920467">
              <w:rPr>
                <w:rFonts w:ascii="т" w:hAnsi="т"/>
                <w:sz w:val="28"/>
                <w:szCs w:val="28"/>
              </w:rPr>
              <w:t>2018 г</w:t>
            </w:r>
          </w:p>
        </w:tc>
        <w:tc>
          <w:tcPr>
            <w:tcW w:w="1021" w:type="dxa"/>
          </w:tcPr>
          <w:p w:rsidR="00764060" w:rsidRPr="00920467" w:rsidRDefault="00764060" w:rsidP="00764060">
            <w:pPr>
              <w:rPr>
                <w:rFonts w:ascii="т" w:hAnsi="т"/>
                <w:sz w:val="28"/>
                <w:szCs w:val="28"/>
              </w:rPr>
            </w:pPr>
            <w:r>
              <w:rPr>
                <w:rFonts w:ascii="т" w:hAnsi="т"/>
                <w:sz w:val="28"/>
                <w:szCs w:val="28"/>
              </w:rPr>
              <w:t>2019г.</w:t>
            </w:r>
          </w:p>
        </w:tc>
        <w:tc>
          <w:tcPr>
            <w:tcW w:w="1022" w:type="dxa"/>
          </w:tcPr>
          <w:p w:rsidR="00764060" w:rsidRDefault="00764060" w:rsidP="00764060">
            <w:pPr>
              <w:rPr>
                <w:rFonts w:ascii="т" w:hAnsi="т"/>
                <w:sz w:val="28"/>
                <w:szCs w:val="28"/>
              </w:rPr>
            </w:pPr>
            <w:r>
              <w:rPr>
                <w:rFonts w:ascii="т" w:hAnsi="т"/>
                <w:sz w:val="28"/>
                <w:szCs w:val="28"/>
              </w:rPr>
              <w:t>2020г.</w:t>
            </w:r>
          </w:p>
        </w:tc>
      </w:tr>
      <w:tr w:rsidR="00764060" w:rsidRPr="00920467" w:rsidTr="00740E4B">
        <w:tc>
          <w:tcPr>
            <w:tcW w:w="674" w:type="dxa"/>
          </w:tcPr>
          <w:p w:rsidR="00764060" w:rsidRPr="00920467" w:rsidRDefault="00764060" w:rsidP="00764060">
            <w:pPr>
              <w:rPr>
                <w:rFonts w:ascii="т" w:hAnsi="т"/>
                <w:sz w:val="28"/>
                <w:szCs w:val="28"/>
              </w:rPr>
            </w:pPr>
            <w:r w:rsidRPr="00920467">
              <w:rPr>
                <w:rFonts w:ascii="т" w:hAnsi="т"/>
                <w:sz w:val="28"/>
                <w:szCs w:val="28"/>
              </w:rPr>
              <w:t>1</w:t>
            </w:r>
          </w:p>
        </w:tc>
        <w:tc>
          <w:tcPr>
            <w:tcW w:w="2805" w:type="dxa"/>
          </w:tcPr>
          <w:p w:rsidR="00764060" w:rsidRPr="00920467" w:rsidRDefault="00764060" w:rsidP="00764060">
            <w:pPr>
              <w:rPr>
                <w:rFonts w:ascii="т" w:hAnsi="т"/>
                <w:sz w:val="28"/>
                <w:szCs w:val="28"/>
              </w:rPr>
            </w:pPr>
            <w:r w:rsidRPr="00920467">
              <w:rPr>
                <w:rFonts w:ascii="т" w:hAnsi="т"/>
                <w:sz w:val="28"/>
                <w:szCs w:val="28"/>
              </w:rPr>
              <w:t xml:space="preserve">Содержание и развитие сети   уличного освещения </w:t>
            </w: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2" w:type="dxa"/>
          </w:tcPr>
          <w:p w:rsidR="00764060" w:rsidRPr="00920467" w:rsidRDefault="00764060" w:rsidP="00764060">
            <w:pPr>
              <w:rPr>
                <w:rFonts w:ascii="т" w:hAnsi="т"/>
                <w:sz w:val="28"/>
                <w:szCs w:val="28"/>
              </w:rPr>
            </w:pPr>
          </w:p>
        </w:tc>
      </w:tr>
      <w:tr w:rsidR="00764060" w:rsidRPr="00920467" w:rsidTr="00740E4B">
        <w:tc>
          <w:tcPr>
            <w:tcW w:w="674" w:type="dxa"/>
          </w:tcPr>
          <w:p w:rsidR="00764060" w:rsidRPr="00920467" w:rsidRDefault="00764060" w:rsidP="00764060">
            <w:pPr>
              <w:rPr>
                <w:rFonts w:ascii="т" w:hAnsi="т"/>
                <w:sz w:val="28"/>
                <w:szCs w:val="28"/>
              </w:rPr>
            </w:pPr>
            <w:r w:rsidRPr="00920467">
              <w:rPr>
                <w:rFonts w:ascii="т" w:hAnsi="т"/>
                <w:sz w:val="28"/>
                <w:szCs w:val="28"/>
              </w:rPr>
              <w:t>2</w:t>
            </w:r>
          </w:p>
        </w:tc>
        <w:tc>
          <w:tcPr>
            <w:tcW w:w="2805" w:type="dxa"/>
          </w:tcPr>
          <w:p w:rsidR="00764060" w:rsidRPr="00920467" w:rsidRDefault="00764060" w:rsidP="00764060">
            <w:pPr>
              <w:rPr>
                <w:rFonts w:ascii="т" w:hAnsi="т"/>
                <w:sz w:val="28"/>
                <w:szCs w:val="28"/>
              </w:rPr>
            </w:pPr>
            <w:r w:rsidRPr="00920467">
              <w:rPr>
                <w:rFonts w:ascii="т" w:hAnsi="т"/>
                <w:sz w:val="28"/>
                <w:szCs w:val="28"/>
              </w:rPr>
              <w:t xml:space="preserve">Установка новых    фонарей   уличного   освещения </w:t>
            </w:r>
          </w:p>
        </w:tc>
        <w:tc>
          <w:tcPr>
            <w:tcW w:w="1021" w:type="dxa"/>
          </w:tcPr>
          <w:p w:rsidR="00764060" w:rsidRPr="00920467" w:rsidRDefault="00764060" w:rsidP="00764060">
            <w:pPr>
              <w:rPr>
                <w:rFonts w:ascii="т" w:hAnsi="т"/>
                <w:sz w:val="28"/>
                <w:szCs w:val="28"/>
              </w:rPr>
            </w:pPr>
            <w:r w:rsidRPr="00920467">
              <w:rPr>
                <w:rFonts w:ascii="т" w:hAnsi="т"/>
                <w:sz w:val="28"/>
                <w:szCs w:val="28"/>
              </w:rPr>
              <w:t xml:space="preserve">20 </w:t>
            </w:r>
            <w:proofErr w:type="spellStart"/>
            <w:r w:rsidRPr="00920467">
              <w:rPr>
                <w:rFonts w:ascii="т" w:hAnsi="т"/>
                <w:sz w:val="28"/>
                <w:szCs w:val="28"/>
              </w:rPr>
              <w:t>шт</w:t>
            </w:r>
            <w:proofErr w:type="spellEnd"/>
          </w:p>
        </w:tc>
        <w:tc>
          <w:tcPr>
            <w:tcW w:w="1021" w:type="dxa"/>
          </w:tcPr>
          <w:p w:rsidR="00764060" w:rsidRPr="00920467" w:rsidRDefault="00480F51" w:rsidP="00480F51">
            <w:pPr>
              <w:rPr>
                <w:rFonts w:ascii="т" w:hAnsi="т"/>
                <w:sz w:val="28"/>
                <w:szCs w:val="28"/>
              </w:rPr>
            </w:pPr>
            <w:r>
              <w:rPr>
                <w:rFonts w:ascii="т" w:hAnsi="т"/>
                <w:sz w:val="28"/>
                <w:szCs w:val="28"/>
              </w:rPr>
              <w:t>20</w:t>
            </w:r>
            <w:r w:rsidR="00764060" w:rsidRPr="00920467">
              <w:rPr>
                <w:rFonts w:ascii="т" w:hAnsi="т"/>
                <w:sz w:val="28"/>
                <w:szCs w:val="28"/>
              </w:rPr>
              <w:t xml:space="preserve"> </w:t>
            </w:r>
            <w:proofErr w:type="spellStart"/>
            <w:r w:rsidR="00764060" w:rsidRPr="00920467">
              <w:rPr>
                <w:rFonts w:ascii="т" w:hAnsi="т"/>
                <w:sz w:val="28"/>
                <w:szCs w:val="28"/>
              </w:rPr>
              <w:t>шт</w:t>
            </w:r>
            <w:proofErr w:type="spellEnd"/>
          </w:p>
        </w:tc>
        <w:tc>
          <w:tcPr>
            <w:tcW w:w="1021" w:type="dxa"/>
          </w:tcPr>
          <w:p w:rsidR="00764060" w:rsidRPr="00920467" w:rsidRDefault="00480F51" w:rsidP="00480F51">
            <w:pPr>
              <w:rPr>
                <w:rFonts w:ascii="т" w:hAnsi="т"/>
                <w:sz w:val="28"/>
                <w:szCs w:val="28"/>
              </w:rPr>
            </w:pPr>
            <w:r>
              <w:rPr>
                <w:rFonts w:ascii="т" w:hAnsi="т"/>
                <w:sz w:val="28"/>
                <w:szCs w:val="28"/>
              </w:rPr>
              <w:t>3</w:t>
            </w:r>
            <w:r w:rsidR="00764060" w:rsidRPr="00920467">
              <w:rPr>
                <w:rFonts w:ascii="т" w:hAnsi="т"/>
                <w:sz w:val="28"/>
                <w:szCs w:val="28"/>
              </w:rPr>
              <w:t xml:space="preserve">0 </w:t>
            </w:r>
            <w:proofErr w:type="spellStart"/>
            <w:r w:rsidR="00764060" w:rsidRPr="00920467">
              <w:rPr>
                <w:rFonts w:ascii="т" w:hAnsi="т"/>
                <w:sz w:val="28"/>
                <w:szCs w:val="28"/>
              </w:rPr>
              <w:t>шт</w:t>
            </w:r>
            <w:proofErr w:type="spellEnd"/>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2" w:type="dxa"/>
          </w:tcPr>
          <w:p w:rsidR="00764060" w:rsidRPr="00920467" w:rsidRDefault="00764060" w:rsidP="00764060">
            <w:pPr>
              <w:rPr>
                <w:rFonts w:ascii="т" w:hAnsi="т"/>
                <w:sz w:val="28"/>
                <w:szCs w:val="28"/>
              </w:rPr>
            </w:pPr>
          </w:p>
        </w:tc>
      </w:tr>
      <w:tr w:rsidR="00764060" w:rsidRPr="00920467" w:rsidTr="00740E4B">
        <w:tc>
          <w:tcPr>
            <w:tcW w:w="674" w:type="dxa"/>
          </w:tcPr>
          <w:p w:rsidR="00764060" w:rsidRPr="00920467" w:rsidRDefault="00764060" w:rsidP="00764060">
            <w:pPr>
              <w:rPr>
                <w:rFonts w:ascii="т" w:hAnsi="т"/>
                <w:sz w:val="28"/>
                <w:szCs w:val="28"/>
              </w:rPr>
            </w:pPr>
            <w:r w:rsidRPr="00920467">
              <w:rPr>
                <w:rFonts w:ascii="т" w:hAnsi="т"/>
                <w:sz w:val="28"/>
                <w:szCs w:val="28"/>
              </w:rPr>
              <w:t>3</w:t>
            </w:r>
          </w:p>
        </w:tc>
        <w:tc>
          <w:tcPr>
            <w:tcW w:w="2805" w:type="dxa"/>
          </w:tcPr>
          <w:p w:rsidR="00764060" w:rsidRPr="00920467" w:rsidRDefault="00764060" w:rsidP="00764060">
            <w:pPr>
              <w:rPr>
                <w:rFonts w:ascii="т" w:hAnsi="т"/>
                <w:sz w:val="28"/>
                <w:szCs w:val="28"/>
              </w:rPr>
            </w:pPr>
            <w:r w:rsidRPr="00920467">
              <w:rPr>
                <w:rFonts w:ascii="т" w:hAnsi="т"/>
                <w:sz w:val="28"/>
                <w:szCs w:val="28"/>
              </w:rPr>
              <w:t xml:space="preserve">Расширение сети   уличного   </w:t>
            </w:r>
            <w:proofErr w:type="spellStart"/>
            <w:proofErr w:type="gramStart"/>
            <w:r w:rsidRPr="00920467">
              <w:rPr>
                <w:rFonts w:ascii="т" w:hAnsi="т"/>
                <w:sz w:val="28"/>
                <w:szCs w:val="28"/>
              </w:rPr>
              <w:t>освеще</w:t>
            </w:r>
            <w:r w:rsidR="00740E4B">
              <w:rPr>
                <w:rFonts w:ascii="т" w:hAnsi="т"/>
                <w:sz w:val="28"/>
                <w:szCs w:val="28"/>
              </w:rPr>
              <w:t>-</w:t>
            </w:r>
            <w:r w:rsidRPr="00920467">
              <w:rPr>
                <w:rFonts w:ascii="т" w:hAnsi="т"/>
                <w:sz w:val="28"/>
                <w:szCs w:val="28"/>
              </w:rPr>
              <w:t>ния</w:t>
            </w:r>
            <w:proofErr w:type="spellEnd"/>
            <w:proofErr w:type="gramEnd"/>
            <w:r w:rsidRPr="00920467">
              <w:rPr>
                <w:rFonts w:ascii="т" w:hAnsi="т"/>
                <w:sz w:val="28"/>
                <w:szCs w:val="28"/>
              </w:rPr>
              <w:t xml:space="preserve">   по ген.</w:t>
            </w:r>
            <w:r w:rsidR="00740E4B">
              <w:rPr>
                <w:rFonts w:ascii="т" w:hAnsi="т"/>
                <w:sz w:val="28"/>
                <w:szCs w:val="28"/>
              </w:rPr>
              <w:t xml:space="preserve"> </w:t>
            </w:r>
            <w:r w:rsidRPr="00920467">
              <w:rPr>
                <w:rFonts w:ascii="т" w:hAnsi="т"/>
                <w:sz w:val="28"/>
                <w:szCs w:val="28"/>
              </w:rPr>
              <w:t xml:space="preserve">плану протяженность в км </w:t>
            </w: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r w:rsidRPr="00920467">
              <w:rPr>
                <w:rFonts w:ascii="т" w:hAnsi="т"/>
                <w:sz w:val="28"/>
                <w:szCs w:val="28"/>
              </w:rPr>
              <w:t>5 км</w:t>
            </w:r>
          </w:p>
        </w:tc>
        <w:tc>
          <w:tcPr>
            <w:tcW w:w="1021" w:type="dxa"/>
          </w:tcPr>
          <w:p w:rsidR="00764060" w:rsidRPr="00920467" w:rsidRDefault="00480F51" w:rsidP="00764060">
            <w:pPr>
              <w:rPr>
                <w:rFonts w:ascii="т" w:hAnsi="т"/>
                <w:sz w:val="28"/>
                <w:szCs w:val="28"/>
              </w:rPr>
            </w:pPr>
            <w:r>
              <w:rPr>
                <w:rFonts w:ascii="т" w:hAnsi="т"/>
                <w:sz w:val="28"/>
                <w:szCs w:val="28"/>
              </w:rPr>
              <w:t>5 км</w:t>
            </w: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2" w:type="dxa"/>
          </w:tcPr>
          <w:p w:rsidR="00764060" w:rsidRPr="00920467" w:rsidRDefault="00764060" w:rsidP="00764060">
            <w:pPr>
              <w:rPr>
                <w:rFonts w:ascii="т" w:hAnsi="т"/>
                <w:sz w:val="28"/>
                <w:szCs w:val="28"/>
              </w:rPr>
            </w:pPr>
          </w:p>
        </w:tc>
      </w:tr>
      <w:tr w:rsidR="00764060" w:rsidRPr="00920467" w:rsidTr="00740E4B">
        <w:tc>
          <w:tcPr>
            <w:tcW w:w="674" w:type="dxa"/>
          </w:tcPr>
          <w:p w:rsidR="00764060" w:rsidRPr="00920467" w:rsidRDefault="00764060" w:rsidP="00764060">
            <w:pPr>
              <w:rPr>
                <w:rFonts w:ascii="т" w:hAnsi="т"/>
                <w:sz w:val="28"/>
                <w:szCs w:val="28"/>
              </w:rPr>
            </w:pPr>
            <w:r w:rsidRPr="00920467">
              <w:rPr>
                <w:rFonts w:ascii="т" w:hAnsi="т"/>
                <w:sz w:val="28"/>
                <w:szCs w:val="28"/>
              </w:rPr>
              <w:t>4</w:t>
            </w:r>
          </w:p>
        </w:tc>
        <w:tc>
          <w:tcPr>
            <w:tcW w:w="2805" w:type="dxa"/>
          </w:tcPr>
          <w:p w:rsidR="00764060" w:rsidRPr="00920467" w:rsidRDefault="00764060" w:rsidP="00764060">
            <w:pPr>
              <w:rPr>
                <w:rFonts w:ascii="т" w:hAnsi="т"/>
                <w:sz w:val="28"/>
                <w:szCs w:val="28"/>
              </w:rPr>
            </w:pPr>
            <w:r w:rsidRPr="00920467">
              <w:rPr>
                <w:rFonts w:ascii="т" w:hAnsi="т"/>
                <w:sz w:val="28"/>
                <w:szCs w:val="28"/>
              </w:rPr>
              <w:t xml:space="preserve">Разработка </w:t>
            </w:r>
            <w:proofErr w:type="gramStart"/>
            <w:r w:rsidRPr="00920467">
              <w:rPr>
                <w:rFonts w:ascii="т" w:hAnsi="т"/>
                <w:sz w:val="28"/>
                <w:szCs w:val="28"/>
              </w:rPr>
              <w:t>ПСД  сети</w:t>
            </w:r>
            <w:proofErr w:type="gramEnd"/>
            <w:r w:rsidRPr="00920467">
              <w:rPr>
                <w:rFonts w:ascii="т" w:hAnsi="т"/>
                <w:sz w:val="28"/>
                <w:szCs w:val="28"/>
              </w:rPr>
              <w:t xml:space="preserve"> газоснабжения  по ген.плану</w:t>
            </w: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r w:rsidRPr="00920467">
              <w:rPr>
                <w:rFonts w:ascii="т" w:hAnsi="т"/>
                <w:sz w:val="28"/>
                <w:szCs w:val="28"/>
              </w:rPr>
              <w:t>5 км</w:t>
            </w:r>
          </w:p>
        </w:tc>
        <w:tc>
          <w:tcPr>
            <w:tcW w:w="1021" w:type="dxa"/>
          </w:tcPr>
          <w:p w:rsidR="00764060" w:rsidRPr="00920467" w:rsidRDefault="00480F51" w:rsidP="00764060">
            <w:pPr>
              <w:rPr>
                <w:rFonts w:ascii="т" w:hAnsi="т"/>
                <w:sz w:val="28"/>
                <w:szCs w:val="28"/>
              </w:rPr>
            </w:pPr>
            <w:r w:rsidRPr="00920467">
              <w:rPr>
                <w:rFonts w:ascii="т" w:hAnsi="т"/>
                <w:sz w:val="28"/>
                <w:szCs w:val="28"/>
              </w:rPr>
              <w:t>5 км</w:t>
            </w:r>
          </w:p>
        </w:tc>
        <w:tc>
          <w:tcPr>
            <w:tcW w:w="1021" w:type="dxa"/>
          </w:tcPr>
          <w:p w:rsidR="00764060" w:rsidRPr="00920467" w:rsidRDefault="00480F51" w:rsidP="00764060">
            <w:pPr>
              <w:rPr>
                <w:rFonts w:ascii="т" w:hAnsi="т"/>
                <w:sz w:val="28"/>
                <w:szCs w:val="28"/>
              </w:rPr>
            </w:pPr>
            <w:r>
              <w:rPr>
                <w:rFonts w:ascii="т" w:hAnsi="т"/>
                <w:sz w:val="28"/>
                <w:szCs w:val="28"/>
              </w:rPr>
              <w:t>6 км</w:t>
            </w:r>
          </w:p>
        </w:tc>
        <w:tc>
          <w:tcPr>
            <w:tcW w:w="1021" w:type="dxa"/>
          </w:tcPr>
          <w:p w:rsidR="00764060" w:rsidRPr="00920467" w:rsidRDefault="00764060" w:rsidP="00764060">
            <w:pPr>
              <w:rPr>
                <w:rFonts w:ascii="т" w:hAnsi="т"/>
                <w:sz w:val="28"/>
                <w:szCs w:val="28"/>
              </w:rPr>
            </w:pPr>
          </w:p>
        </w:tc>
        <w:tc>
          <w:tcPr>
            <w:tcW w:w="1022" w:type="dxa"/>
          </w:tcPr>
          <w:p w:rsidR="00764060" w:rsidRPr="00920467" w:rsidRDefault="00764060" w:rsidP="00764060">
            <w:pPr>
              <w:rPr>
                <w:rFonts w:ascii="т" w:hAnsi="т"/>
                <w:sz w:val="28"/>
                <w:szCs w:val="28"/>
              </w:rPr>
            </w:pPr>
          </w:p>
        </w:tc>
      </w:tr>
      <w:tr w:rsidR="00764060" w:rsidRPr="00920467" w:rsidTr="00740E4B">
        <w:tc>
          <w:tcPr>
            <w:tcW w:w="674" w:type="dxa"/>
          </w:tcPr>
          <w:p w:rsidR="00764060" w:rsidRPr="00920467" w:rsidRDefault="00764060" w:rsidP="00764060">
            <w:pPr>
              <w:rPr>
                <w:rFonts w:ascii="т" w:hAnsi="т"/>
                <w:sz w:val="28"/>
                <w:szCs w:val="28"/>
              </w:rPr>
            </w:pPr>
            <w:r w:rsidRPr="00920467">
              <w:rPr>
                <w:rFonts w:ascii="т" w:hAnsi="т"/>
                <w:sz w:val="28"/>
                <w:szCs w:val="28"/>
              </w:rPr>
              <w:t>5</w:t>
            </w:r>
          </w:p>
        </w:tc>
        <w:tc>
          <w:tcPr>
            <w:tcW w:w="2805" w:type="dxa"/>
          </w:tcPr>
          <w:p w:rsidR="00764060" w:rsidRPr="00920467" w:rsidRDefault="00764060" w:rsidP="00764060">
            <w:pPr>
              <w:rPr>
                <w:rFonts w:ascii="т" w:hAnsi="т"/>
                <w:sz w:val="28"/>
                <w:szCs w:val="28"/>
              </w:rPr>
            </w:pPr>
            <w:r w:rsidRPr="00920467">
              <w:rPr>
                <w:rFonts w:ascii="т" w:hAnsi="т"/>
                <w:sz w:val="28"/>
                <w:szCs w:val="28"/>
              </w:rPr>
              <w:t xml:space="preserve"> </w:t>
            </w:r>
            <w:proofErr w:type="gramStart"/>
            <w:r w:rsidRPr="00920467">
              <w:rPr>
                <w:rFonts w:ascii="т" w:hAnsi="т"/>
                <w:sz w:val="28"/>
                <w:szCs w:val="28"/>
              </w:rPr>
              <w:t>Строительство  распределительных</w:t>
            </w:r>
            <w:proofErr w:type="gramEnd"/>
            <w:r w:rsidRPr="00920467">
              <w:rPr>
                <w:rFonts w:ascii="т" w:hAnsi="т"/>
                <w:sz w:val="28"/>
                <w:szCs w:val="28"/>
              </w:rPr>
              <w:t xml:space="preserve"> сетей   </w:t>
            </w:r>
            <w:proofErr w:type="spellStart"/>
            <w:r w:rsidRPr="00920467">
              <w:rPr>
                <w:rFonts w:ascii="т" w:hAnsi="т"/>
                <w:sz w:val="28"/>
                <w:szCs w:val="28"/>
              </w:rPr>
              <w:t>газоснаб</w:t>
            </w:r>
            <w:r w:rsidR="00740E4B">
              <w:rPr>
                <w:rFonts w:ascii="т" w:hAnsi="т"/>
                <w:sz w:val="28"/>
                <w:szCs w:val="28"/>
              </w:rPr>
              <w:t>-</w:t>
            </w:r>
            <w:r w:rsidRPr="00920467">
              <w:rPr>
                <w:rFonts w:ascii="т" w:hAnsi="т"/>
                <w:sz w:val="28"/>
                <w:szCs w:val="28"/>
              </w:rPr>
              <w:t>жения</w:t>
            </w:r>
            <w:proofErr w:type="spellEnd"/>
            <w:r w:rsidRPr="00920467">
              <w:rPr>
                <w:rFonts w:ascii="т" w:hAnsi="т"/>
                <w:sz w:val="28"/>
                <w:szCs w:val="28"/>
              </w:rPr>
              <w:t xml:space="preserve"> </w:t>
            </w: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r w:rsidRPr="00920467">
              <w:rPr>
                <w:rFonts w:ascii="т" w:hAnsi="т"/>
                <w:sz w:val="28"/>
                <w:szCs w:val="28"/>
              </w:rPr>
              <w:t>5 км</w:t>
            </w: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2" w:type="dxa"/>
          </w:tcPr>
          <w:p w:rsidR="00764060" w:rsidRPr="00920467" w:rsidRDefault="00764060" w:rsidP="00764060">
            <w:pPr>
              <w:rPr>
                <w:rFonts w:ascii="т" w:hAnsi="т"/>
                <w:sz w:val="28"/>
                <w:szCs w:val="28"/>
              </w:rPr>
            </w:pPr>
          </w:p>
        </w:tc>
      </w:tr>
      <w:tr w:rsidR="00764060" w:rsidRPr="00920467" w:rsidTr="00740E4B">
        <w:tc>
          <w:tcPr>
            <w:tcW w:w="674" w:type="dxa"/>
          </w:tcPr>
          <w:p w:rsidR="00764060" w:rsidRPr="00920467" w:rsidRDefault="00764060" w:rsidP="00764060">
            <w:pPr>
              <w:rPr>
                <w:rFonts w:ascii="т" w:hAnsi="т"/>
                <w:sz w:val="28"/>
                <w:szCs w:val="28"/>
              </w:rPr>
            </w:pPr>
            <w:r w:rsidRPr="00920467">
              <w:rPr>
                <w:rFonts w:ascii="т" w:hAnsi="т"/>
                <w:sz w:val="28"/>
                <w:szCs w:val="28"/>
              </w:rPr>
              <w:t>6</w:t>
            </w:r>
          </w:p>
        </w:tc>
        <w:tc>
          <w:tcPr>
            <w:tcW w:w="2805" w:type="dxa"/>
          </w:tcPr>
          <w:p w:rsidR="00764060" w:rsidRPr="00920467" w:rsidRDefault="00764060" w:rsidP="00764060">
            <w:pPr>
              <w:rPr>
                <w:rFonts w:ascii="т" w:hAnsi="т"/>
                <w:sz w:val="28"/>
                <w:szCs w:val="28"/>
              </w:rPr>
            </w:pPr>
            <w:r w:rsidRPr="00920467">
              <w:rPr>
                <w:rFonts w:ascii="т" w:hAnsi="т"/>
                <w:sz w:val="28"/>
                <w:szCs w:val="28"/>
              </w:rPr>
              <w:t xml:space="preserve">Разработка </w:t>
            </w:r>
            <w:proofErr w:type="gramStart"/>
            <w:r w:rsidRPr="00920467">
              <w:rPr>
                <w:rFonts w:ascii="т" w:hAnsi="т"/>
                <w:sz w:val="28"/>
                <w:szCs w:val="28"/>
              </w:rPr>
              <w:t>ПСД  сети</w:t>
            </w:r>
            <w:proofErr w:type="gramEnd"/>
            <w:r w:rsidRPr="00920467">
              <w:rPr>
                <w:rFonts w:ascii="т" w:hAnsi="т"/>
                <w:sz w:val="28"/>
                <w:szCs w:val="28"/>
              </w:rPr>
              <w:t xml:space="preserve"> водоснабжения   по ген.плану</w:t>
            </w: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r w:rsidRPr="00920467">
              <w:rPr>
                <w:rFonts w:ascii="т" w:hAnsi="т"/>
                <w:sz w:val="28"/>
                <w:szCs w:val="28"/>
              </w:rPr>
              <w:t>5 км</w:t>
            </w:r>
          </w:p>
        </w:tc>
        <w:tc>
          <w:tcPr>
            <w:tcW w:w="1021" w:type="dxa"/>
          </w:tcPr>
          <w:p w:rsidR="00764060" w:rsidRPr="00920467" w:rsidRDefault="00480F51" w:rsidP="00764060">
            <w:pPr>
              <w:rPr>
                <w:rFonts w:ascii="т" w:hAnsi="т"/>
                <w:sz w:val="28"/>
                <w:szCs w:val="28"/>
              </w:rPr>
            </w:pPr>
            <w:r>
              <w:rPr>
                <w:rFonts w:ascii="т" w:hAnsi="т"/>
                <w:sz w:val="28"/>
                <w:szCs w:val="28"/>
              </w:rPr>
              <w:t>5 км</w:t>
            </w:r>
          </w:p>
        </w:tc>
        <w:tc>
          <w:tcPr>
            <w:tcW w:w="1021" w:type="dxa"/>
          </w:tcPr>
          <w:p w:rsidR="00764060" w:rsidRPr="00920467" w:rsidRDefault="00480F51" w:rsidP="00764060">
            <w:pPr>
              <w:rPr>
                <w:rFonts w:ascii="т" w:hAnsi="т"/>
                <w:sz w:val="28"/>
                <w:szCs w:val="28"/>
              </w:rPr>
            </w:pPr>
            <w:r>
              <w:rPr>
                <w:rFonts w:ascii="т" w:hAnsi="т"/>
                <w:sz w:val="28"/>
                <w:szCs w:val="28"/>
              </w:rPr>
              <w:t>6 км</w:t>
            </w:r>
          </w:p>
        </w:tc>
        <w:tc>
          <w:tcPr>
            <w:tcW w:w="1021" w:type="dxa"/>
          </w:tcPr>
          <w:p w:rsidR="00764060" w:rsidRPr="00920467" w:rsidRDefault="00764060" w:rsidP="00764060">
            <w:pPr>
              <w:rPr>
                <w:rFonts w:ascii="т" w:hAnsi="т"/>
                <w:sz w:val="28"/>
                <w:szCs w:val="28"/>
              </w:rPr>
            </w:pPr>
          </w:p>
        </w:tc>
        <w:tc>
          <w:tcPr>
            <w:tcW w:w="1022" w:type="dxa"/>
          </w:tcPr>
          <w:p w:rsidR="00764060" w:rsidRPr="00920467" w:rsidRDefault="00764060" w:rsidP="00764060">
            <w:pPr>
              <w:rPr>
                <w:rFonts w:ascii="т" w:hAnsi="т"/>
                <w:sz w:val="28"/>
                <w:szCs w:val="28"/>
              </w:rPr>
            </w:pPr>
          </w:p>
        </w:tc>
      </w:tr>
      <w:tr w:rsidR="00764060" w:rsidRPr="00920467" w:rsidTr="00740E4B">
        <w:tc>
          <w:tcPr>
            <w:tcW w:w="674" w:type="dxa"/>
          </w:tcPr>
          <w:p w:rsidR="00764060" w:rsidRPr="00920467" w:rsidRDefault="00764060" w:rsidP="00764060">
            <w:pPr>
              <w:rPr>
                <w:rFonts w:ascii="т" w:hAnsi="т"/>
                <w:sz w:val="28"/>
                <w:szCs w:val="28"/>
              </w:rPr>
            </w:pPr>
            <w:r w:rsidRPr="00920467">
              <w:rPr>
                <w:rFonts w:ascii="т" w:hAnsi="т"/>
                <w:sz w:val="28"/>
                <w:szCs w:val="28"/>
              </w:rPr>
              <w:t>7</w:t>
            </w:r>
          </w:p>
        </w:tc>
        <w:tc>
          <w:tcPr>
            <w:tcW w:w="2805" w:type="dxa"/>
          </w:tcPr>
          <w:p w:rsidR="00764060" w:rsidRPr="00920467" w:rsidRDefault="00764060" w:rsidP="00764060">
            <w:pPr>
              <w:rPr>
                <w:rFonts w:ascii="т" w:hAnsi="т"/>
                <w:sz w:val="28"/>
                <w:szCs w:val="28"/>
              </w:rPr>
            </w:pPr>
            <w:r w:rsidRPr="00920467">
              <w:rPr>
                <w:rFonts w:ascii="т" w:hAnsi="т"/>
                <w:sz w:val="28"/>
                <w:szCs w:val="28"/>
              </w:rPr>
              <w:t xml:space="preserve">Строительство   распределительных сетей водоснабжения </w:t>
            </w: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r w:rsidRPr="00920467">
              <w:rPr>
                <w:rFonts w:ascii="т" w:hAnsi="т"/>
                <w:sz w:val="28"/>
                <w:szCs w:val="28"/>
              </w:rPr>
              <w:t>5 км</w:t>
            </w: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764060" w:rsidP="00764060">
            <w:pPr>
              <w:rPr>
                <w:rFonts w:ascii="т" w:hAnsi="т"/>
                <w:sz w:val="28"/>
                <w:szCs w:val="28"/>
              </w:rPr>
            </w:pPr>
          </w:p>
        </w:tc>
        <w:tc>
          <w:tcPr>
            <w:tcW w:w="1022" w:type="dxa"/>
          </w:tcPr>
          <w:p w:rsidR="00764060" w:rsidRPr="00920467" w:rsidRDefault="00764060" w:rsidP="00764060">
            <w:pPr>
              <w:rPr>
                <w:rFonts w:ascii="т" w:hAnsi="т"/>
                <w:sz w:val="28"/>
                <w:szCs w:val="28"/>
              </w:rPr>
            </w:pPr>
          </w:p>
        </w:tc>
      </w:tr>
      <w:tr w:rsidR="00764060" w:rsidRPr="00920467" w:rsidTr="00740E4B">
        <w:tc>
          <w:tcPr>
            <w:tcW w:w="674" w:type="dxa"/>
          </w:tcPr>
          <w:p w:rsidR="00764060" w:rsidRPr="00920467" w:rsidRDefault="00764060" w:rsidP="00764060">
            <w:pPr>
              <w:rPr>
                <w:rFonts w:ascii="т" w:hAnsi="т"/>
                <w:sz w:val="28"/>
                <w:szCs w:val="28"/>
              </w:rPr>
            </w:pPr>
            <w:r w:rsidRPr="00920467">
              <w:rPr>
                <w:rFonts w:ascii="т" w:hAnsi="т"/>
                <w:sz w:val="28"/>
                <w:szCs w:val="28"/>
              </w:rPr>
              <w:t>8</w:t>
            </w:r>
          </w:p>
        </w:tc>
        <w:tc>
          <w:tcPr>
            <w:tcW w:w="2805" w:type="dxa"/>
          </w:tcPr>
          <w:p w:rsidR="00764060" w:rsidRPr="00920467" w:rsidRDefault="00764060" w:rsidP="00764060">
            <w:pPr>
              <w:rPr>
                <w:rFonts w:ascii="т" w:hAnsi="т"/>
                <w:sz w:val="28"/>
                <w:szCs w:val="28"/>
              </w:rPr>
            </w:pPr>
            <w:r w:rsidRPr="00920467">
              <w:rPr>
                <w:rFonts w:ascii="т" w:hAnsi="т"/>
                <w:sz w:val="28"/>
                <w:szCs w:val="28"/>
              </w:rPr>
              <w:t xml:space="preserve">Строительство   уличных дорог </w:t>
            </w:r>
          </w:p>
        </w:tc>
        <w:tc>
          <w:tcPr>
            <w:tcW w:w="1021" w:type="dxa"/>
          </w:tcPr>
          <w:p w:rsidR="00764060" w:rsidRPr="00920467" w:rsidRDefault="00764060" w:rsidP="00764060">
            <w:pPr>
              <w:rPr>
                <w:rFonts w:ascii="т" w:hAnsi="т"/>
                <w:sz w:val="28"/>
                <w:szCs w:val="28"/>
              </w:rPr>
            </w:pPr>
          </w:p>
        </w:tc>
        <w:tc>
          <w:tcPr>
            <w:tcW w:w="1021" w:type="dxa"/>
          </w:tcPr>
          <w:p w:rsidR="00764060" w:rsidRPr="00920467" w:rsidRDefault="00480F51" w:rsidP="00764060">
            <w:pPr>
              <w:rPr>
                <w:rFonts w:ascii="т" w:hAnsi="т"/>
                <w:sz w:val="28"/>
                <w:szCs w:val="28"/>
              </w:rPr>
            </w:pPr>
            <w:r>
              <w:rPr>
                <w:rFonts w:ascii="т" w:hAnsi="т"/>
                <w:sz w:val="28"/>
                <w:szCs w:val="28"/>
              </w:rPr>
              <w:t>5 км</w:t>
            </w:r>
          </w:p>
        </w:tc>
        <w:tc>
          <w:tcPr>
            <w:tcW w:w="1021" w:type="dxa"/>
          </w:tcPr>
          <w:p w:rsidR="00764060" w:rsidRPr="00920467" w:rsidRDefault="00764060" w:rsidP="00764060">
            <w:pPr>
              <w:rPr>
                <w:rFonts w:ascii="т" w:hAnsi="т"/>
                <w:sz w:val="28"/>
                <w:szCs w:val="28"/>
              </w:rPr>
            </w:pPr>
            <w:r w:rsidRPr="00920467">
              <w:rPr>
                <w:rFonts w:ascii="т" w:hAnsi="т"/>
                <w:sz w:val="28"/>
                <w:szCs w:val="28"/>
              </w:rPr>
              <w:t>5 км</w:t>
            </w:r>
          </w:p>
        </w:tc>
        <w:tc>
          <w:tcPr>
            <w:tcW w:w="1021" w:type="dxa"/>
          </w:tcPr>
          <w:p w:rsidR="00764060" w:rsidRPr="00920467" w:rsidRDefault="00764060" w:rsidP="00764060">
            <w:pPr>
              <w:rPr>
                <w:rFonts w:ascii="т" w:hAnsi="т"/>
                <w:sz w:val="28"/>
                <w:szCs w:val="28"/>
              </w:rPr>
            </w:pPr>
            <w:r w:rsidRPr="00920467">
              <w:rPr>
                <w:rFonts w:ascii="т" w:hAnsi="т"/>
                <w:sz w:val="28"/>
                <w:szCs w:val="28"/>
              </w:rPr>
              <w:t>5 км</w:t>
            </w:r>
          </w:p>
        </w:tc>
        <w:tc>
          <w:tcPr>
            <w:tcW w:w="1021" w:type="dxa"/>
          </w:tcPr>
          <w:p w:rsidR="00764060" w:rsidRPr="00920467" w:rsidRDefault="00764060" w:rsidP="00764060">
            <w:pPr>
              <w:rPr>
                <w:rFonts w:ascii="т" w:hAnsi="т"/>
                <w:sz w:val="28"/>
                <w:szCs w:val="28"/>
              </w:rPr>
            </w:pPr>
          </w:p>
        </w:tc>
        <w:tc>
          <w:tcPr>
            <w:tcW w:w="1022" w:type="dxa"/>
          </w:tcPr>
          <w:p w:rsidR="00764060" w:rsidRPr="00920467" w:rsidRDefault="00764060" w:rsidP="00764060">
            <w:pPr>
              <w:rPr>
                <w:rFonts w:ascii="т" w:hAnsi="т"/>
                <w:sz w:val="28"/>
                <w:szCs w:val="28"/>
              </w:rPr>
            </w:pPr>
          </w:p>
        </w:tc>
      </w:tr>
      <w:tr w:rsidR="00480F51" w:rsidRPr="00920467" w:rsidTr="00740E4B">
        <w:tc>
          <w:tcPr>
            <w:tcW w:w="674" w:type="dxa"/>
          </w:tcPr>
          <w:p w:rsidR="00480F51" w:rsidRPr="00920467" w:rsidRDefault="00480F51" w:rsidP="00480F51">
            <w:pPr>
              <w:rPr>
                <w:rFonts w:ascii="т" w:hAnsi="т"/>
                <w:sz w:val="28"/>
                <w:szCs w:val="28"/>
              </w:rPr>
            </w:pPr>
            <w:r w:rsidRPr="00920467">
              <w:rPr>
                <w:rFonts w:ascii="т" w:hAnsi="т"/>
                <w:sz w:val="28"/>
                <w:szCs w:val="28"/>
              </w:rPr>
              <w:t>9</w:t>
            </w:r>
          </w:p>
        </w:tc>
        <w:tc>
          <w:tcPr>
            <w:tcW w:w="2805" w:type="dxa"/>
          </w:tcPr>
          <w:p w:rsidR="00480F51" w:rsidRPr="00920467" w:rsidRDefault="00480F51" w:rsidP="00480F51">
            <w:pPr>
              <w:rPr>
                <w:rFonts w:ascii="т" w:hAnsi="т"/>
                <w:sz w:val="28"/>
                <w:szCs w:val="28"/>
              </w:rPr>
            </w:pPr>
            <w:r w:rsidRPr="00920467">
              <w:rPr>
                <w:rFonts w:ascii="т" w:hAnsi="т"/>
                <w:sz w:val="28"/>
                <w:szCs w:val="28"/>
              </w:rPr>
              <w:t xml:space="preserve">Изготовление ПСД  сети  канализации </w:t>
            </w: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r>
              <w:rPr>
                <w:rFonts w:ascii="т" w:hAnsi="т"/>
                <w:sz w:val="28"/>
                <w:szCs w:val="28"/>
              </w:rPr>
              <w:t>+</w:t>
            </w: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p>
        </w:tc>
        <w:tc>
          <w:tcPr>
            <w:tcW w:w="1022" w:type="dxa"/>
          </w:tcPr>
          <w:p w:rsidR="00480F51" w:rsidRPr="00920467" w:rsidRDefault="00480F51" w:rsidP="00480F51">
            <w:pPr>
              <w:rPr>
                <w:rFonts w:ascii="т" w:hAnsi="т"/>
                <w:sz w:val="28"/>
                <w:szCs w:val="28"/>
              </w:rPr>
            </w:pPr>
          </w:p>
        </w:tc>
      </w:tr>
      <w:tr w:rsidR="00480F51" w:rsidRPr="00920467" w:rsidTr="00740E4B">
        <w:tc>
          <w:tcPr>
            <w:tcW w:w="674" w:type="dxa"/>
          </w:tcPr>
          <w:p w:rsidR="00480F51" w:rsidRPr="00920467" w:rsidRDefault="00480F51" w:rsidP="00480F51">
            <w:pPr>
              <w:rPr>
                <w:rFonts w:ascii="т" w:hAnsi="т"/>
                <w:sz w:val="28"/>
                <w:szCs w:val="28"/>
              </w:rPr>
            </w:pPr>
            <w:r w:rsidRPr="00920467">
              <w:rPr>
                <w:rFonts w:ascii="т" w:hAnsi="т"/>
                <w:sz w:val="28"/>
                <w:szCs w:val="28"/>
              </w:rPr>
              <w:t>10</w:t>
            </w:r>
          </w:p>
        </w:tc>
        <w:tc>
          <w:tcPr>
            <w:tcW w:w="2805" w:type="dxa"/>
          </w:tcPr>
          <w:p w:rsidR="00480F51" w:rsidRPr="00920467" w:rsidRDefault="00480F51" w:rsidP="00480F51">
            <w:pPr>
              <w:rPr>
                <w:rFonts w:ascii="т" w:hAnsi="т"/>
                <w:sz w:val="28"/>
                <w:szCs w:val="28"/>
              </w:rPr>
            </w:pPr>
            <w:r w:rsidRPr="00920467">
              <w:rPr>
                <w:rFonts w:ascii="т" w:hAnsi="т"/>
                <w:sz w:val="28"/>
                <w:szCs w:val="28"/>
              </w:rPr>
              <w:t>Строительство  сети  канализации</w:t>
            </w: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r>
              <w:rPr>
                <w:rFonts w:ascii="т" w:hAnsi="т"/>
                <w:sz w:val="28"/>
                <w:szCs w:val="28"/>
              </w:rPr>
              <w:t>17</w:t>
            </w:r>
            <w:r w:rsidRPr="00920467">
              <w:rPr>
                <w:rFonts w:ascii="т" w:hAnsi="т"/>
                <w:sz w:val="28"/>
                <w:szCs w:val="28"/>
              </w:rPr>
              <w:t xml:space="preserve"> км</w:t>
            </w: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p>
        </w:tc>
        <w:tc>
          <w:tcPr>
            <w:tcW w:w="1022" w:type="dxa"/>
          </w:tcPr>
          <w:p w:rsidR="00480F51" w:rsidRPr="00920467" w:rsidRDefault="00480F51" w:rsidP="00480F51">
            <w:pPr>
              <w:rPr>
                <w:rFonts w:ascii="т" w:hAnsi="т"/>
                <w:sz w:val="28"/>
                <w:szCs w:val="28"/>
              </w:rPr>
            </w:pPr>
          </w:p>
        </w:tc>
      </w:tr>
      <w:tr w:rsidR="00480F51" w:rsidRPr="00920467" w:rsidTr="00740E4B">
        <w:tc>
          <w:tcPr>
            <w:tcW w:w="674" w:type="dxa"/>
          </w:tcPr>
          <w:p w:rsidR="00480F51" w:rsidRPr="00920467" w:rsidRDefault="00480F51" w:rsidP="00480F51">
            <w:pPr>
              <w:rPr>
                <w:rFonts w:ascii="т" w:hAnsi="т"/>
                <w:sz w:val="28"/>
                <w:szCs w:val="28"/>
              </w:rPr>
            </w:pPr>
            <w:r w:rsidRPr="00920467">
              <w:rPr>
                <w:rFonts w:ascii="т" w:hAnsi="т"/>
                <w:sz w:val="28"/>
                <w:szCs w:val="28"/>
              </w:rPr>
              <w:t>11</w:t>
            </w:r>
          </w:p>
        </w:tc>
        <w:tc>
          <w:tcPr>
            <w:tcW w:w="2805" w:type="dxa"/>
          </w:tcPr>
          <w:p w:rsidR="00480F51" w:rsidRPr="00920467" w:rsidRDefault="00480F51" w:rsidP="00480F51">
            <w:pPr>
              <w:rPr>
                <w:rFonts w:ascii="т" w:hAnsi="т"/>
                <w:sz w:val="28"/>
                <w:szCs w:val="28"/>
              </w:rPr>
            </w:pPr>
            <w:proofErr w:type="gramStart"/>
            <w:r w:rsidRPr="00920467">
              <w:rPr>
                <w:rFonts w:ascii="т" w:hAnsi="т"/>
                <w:sz w:val="28"/>
                <w:szCs w:val="28"/>
              </w:rPr>
              <w:t>Изготовление  ПСД</w:t>
            </w:r>
            <w:proofErr w:type="gramEnd"/>
            <w:r w:rsidRPr="00920467">
              <w:rPr>
                <w:rFonts w:ascii="т" w:hAnsi="т"/>
                <w:sz w:val="28"/>
                <w:szCs w:val="28"/>
              </w:rPr>
              <w:t xml:space="preserve">   БОС  </w:t>
            </w: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r>
              <w:rPr>
                <w:rFonts w:ascii="т" w:hAnsi="т"/>
                <w:sz w:val="28"/>
                <w:szCs w:val="28"/>
              </w:rPr>
              <w:t>+</w:t>
            </w: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p>
        </w:tc>
        <w:tc>
          <w:tcPr>
            <w:tcW w:w="1022" w:type="dxa"/>
          </w:tcPr>
          <w:p w:rsidR="00480F51" w:rsidRPr="00920467" w:rsidRDefault="00480F51" w:rsidP="00480F51">
            <w:pPr>
              <w:rPr>
                <w:rFonts w:ascii="т" w:hAnsi="т"/>
                <w:sz w:val="28"/>
                <w:szCs w:val="28"/>
              </w:rPr>
            </w:pPr>
          </w:p>
        </w:tc>
      </w:tr>
      <w:tr w:rsidR="00480F51" w:rsidRPr="00920467" w:rsidTr="00740E4B">
        <w:tc>
          <w:tcPr>
            <w:tcW w:w="674" w:type="dxa"/>
          </w:tcPr>
          <w:p w:rsidR="00480F51" w:rsidRPr="00920467" w:rsidRDefault="00480F51" w:rsidP="00480F51">
            <w:pPr>
              <w:rPr>
                <w:rFonts w:ascii="т" w:hAnsi="т"/>
                <w:sz w:val="28"/>
                <w:szCs w:val="28"/>
              </w:rPr>
            </w:pPr>
            <w:r w:rsidRPr="00920467">
              <w:rPr>
                <w:rFonts w:ascii="т" w:hAnsi="т"/>
                <w:sz w:val="28"/>
                <w:szCs w:val="28"/>
              </w:rPr>
              <w:t>12</w:t>
            </w:r>
          </w:p>
        </w:tc>
        <w:tc>
          <w:tcPr>
            <w:tcW w:w="2805" w:type="dxa"/>
          </w:tcPr>
          <w:p w:rsidR="00480F51" w:rsidRPr="00920467" w:rsidRDefault="00480F51" w:rsidP="00480F51">
            <w:pPr>
              <w:rPr>
                <w:rFonts w:ascii="т" w:hAnsi="т"/>
                <w:sz w:val="28"/>
                <w:szCs w:val="28"/>
              </w:rPr>
            </w:pPr>
            <w:proofErr w:type="gramStart"/>
            <w:r>
              <w:rPr>
                <w:rFonts w:ascii="т" w:hAnsi="т"/>
                <w:sz w:val="28"/>
                <w:szCs w:val="28"/>
              </w:rPr>
              <w:t xml:space="preserve">Строительство </w:t>
            </w:r>
            <w:r w:rsidRPr="00920467">
              <w:rPr>
                <w:rFonts w:ascii="т" w:hAnsi="т"/>
                <w:sz w:val="28"/>
                <w:szCs w:val="28"/>
              </w:rPr>
              <w:t xml:space="preserve"> БОС</w:t>
            </w:r>
            <w:proofErr w:type="gramEnd"/>
          </w:p>
          <w:p w:rsidR="00480F51" w:rsidRPr="00920467" w:rsidRDefault="00480F51" w:rsidP="00480F51">
            <w:pPr>
              <w:rPr>
                <w:rFonts w:ascii="т" w:hAnsi="т"/>
                <w:sz w:val="28"/>
                <w:szCs w:val="28"/>
              </w:rPr>
            </w:pPr>
          </w:p>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r>
              <w:rPr>
                <w:rFonts w:ascii="т" w:hAnsi="т"/>
                <w:sz w:val="28"/>
                <w:szCs w:val="28"/>
              </w:rPr>
              <w:t>17 км</w:t>
            </w:r>
          </w:p>
        </w:tc>
        <w:tc>
          <w:tcPr>
            <w:tcW w:w="1021" w:type="dxa"/>
          </w:tcPr>
          <w:p w:rsidR="00480F51" w:rsidRPr="00920467" w:rsidRDefault="00480F51" w:rsidP="00480F51">
            <w:pPr>
              <w:rPr>
                <w:rFonts w:ascii="т" w:hAnsi="т"/>
                <w:sz w:val="28"/>
                <w:szCs w:val="28"/>
              </w:rPr>
            </w:pPr>
          </w:p>
        </w:tc>
        <w:tc>
          <w:tcPr>
            <w:tcW w:w="1021" w:type="dxa"/>
          </w:tcPr>
          <w:p w:rsidR="00480F51" w:rsidRPr="00920467" w:rsidRDefault="00480F51" w:rsidP="00480F51">
            <w:pPr>
              <w:rPr>
                <w:rFonts w:ascii="т" w:hAnsi="т"/>
                <w:sz w:val="28"/>
                <w:szCs w:val="28"/>
              </w:rPr>
            </w:pPr>
          </w:p>
        </w:tc>
        <w:tc>
          <w:tcPr>
            <w:tcW w:w="1022" w:type="dxa"/>
          </w:tcPr>
          <w:p w:rsidR="00480F51" w:rsidRPr="00920467" w:rsidRDefault="00480F51" w:rsidP="00480F51">
            <w:pPr>
              <w:rPr>
                <w:rFonts w:ascii="т" w:hAnsi="т"/>
                <w:sz w:val="28"/>
                <w:szCs w:val="28"/>
              </w:rPr>
            </w:pPr>
          </w:p>
        </w:tc>
      </w:tr>
    </w:tbl>
    <w:p w:rsidR="005C1892" w:rsidRPr="00920467" w:rsidRDefault="005C1892" w:rsidP="00D60826">
      <w:pPr>
        <w:spacing w:after="0" w:line="240" w:lineRule="auto"/>
        <w:rPr>
          <w:rFonts w:ascii="т" w:hAnsi="т"/>
          <w:sz w:val="28"/>
          <w:szCs w:val="28"/>
        </w:rPr>
      </w:pPr>
    </w:p>
    <w:p w:rsidR="00740E4B" w:rsidRPr="00920467" w:rsidRDefault="00740E4B">
      <w:pPr>
        <w:spacing w:after="0" w:line="240" w:lineRule="auto"/>
        <w:rPr>
          <w:rFonts w:ascii="т" w:hAnsi="т"/>
          <w:sz w:val="28"/>
          <w:szCs w:val="28"/>
        </w:rPr>
      </w:pPr>
    </w:p>
    <w:sectPr w:rsidR="00740E4B" w:rsidRPr="00920467" w:rsidSect="0045748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т">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ТЭ">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60826"/>
    <w:rsid w:val="00003ECD"/>
    <w:rsid w:val="00042656"/>
    <w:rsid w:val="00191CE2"/>
    <w:rsid w:val="00224036"/>
    <w:rsid w:val="00225E13"/>
    <w:rsid w:val="00267C3F"/>
    <w:rsid w:val="00352EB3"/>
    <w:rsid w:val="00376BC0"/>
    <w:rsid w:val="003A02D7"/>
    <w:rsid w:val="003B3154"/>
    <w:rsid w:val="0045748F"/>
    <w:rsid w:val="0046018C"/>
    <w:rsid w:val="00480F51"/>
    <w:rsid w:val="004949AB"/>
    <w:rsid w:val="004A71A1"/>
    <w:rsid w:val="005013BE"/>
    <w:rsid w:val="0051427E"/>
    <w:rsid w:val="005C1892"/>
    <w:rsid w:val="006212E7"/>
    <w:rsid w:val="00637F73"/>
    <w:rsid w:val="00700396"/>
    <w:rsid w:val="0072790D"/>
    <w:rsid w:val="00740E4B"/>
    <w:rsid w:val="00755179"/>
    <w:rsid w:val="00764060"/>
    <w:rsid w:val="00781855"/>
    <w:rsid w:val="00917C90"/>
    <w:rsid w:val="00920467"/>
    <w:rsid w:val="00954387"/>
    <w:rsid w:val="00B62C64"/>
    <w:rsid w:val="00BD07CB"/>
    <w:rsid w:val="00D14AB8"/>
    <w:rsid w:val="00D60826"/>
    <w:rsid w:val="00D61C90"/>
    <w:rsid w:val="00DB3B12"/>
    <w:rsid w:val="00DD790A"/>
    <w:rsid w:val="00DE139C"/>
    <w:rsid w:val="00E5299A"/>
    <w:rsid w:val="00F0607B"/>
    <w:rsid w:val="00F569A6"/>
    <w:rsid w:val="00FC0F65"/>
    <w:rsid w:val="00FC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44D05-7C20-469F-B340-B02A2830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9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nhideWhenUsed/>
    <w:qFormat/>
    <w:rsid w:val="00D6082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60826"/>
    <w:rPr>
      <w:b/>
      <w:bCs/>
    </w:rPr>
  </w:style>
  <w:style w:type="character" w:customStyle="1" w:styleId="apple-converted-space">
    <w:name w:val="apple-converted-space"/>
    <w:basedOn w:val="a0"/>
    <w:rsid w:val="00D60826"/>
  </w:style>
  <w:style w:type="paragraph" w:customStyle="1" w:styleId="consplustitle">
    <w:name w:val="consplustitle"/>
    <w:basedOn w:val="a"/>
    <w:rsid w:val="00D608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6082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D60826"/>
    <w:rPr>
      <w:color w:val="0000FF"/>
      <w:u w:val="single"/>
    </w:rPr>
  </w:style>
  <w:style w:type="table" w:styleId="a7">
    <w:name w:val="Table Grid"/>
    <w:basedOn w:val="a1"/>
    <w:uiPriority w:val="59"/>
    <w:rsid w:val="00F060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D61C90"/>
    <w:pPr>
      <w:ind w:left="720"/>
      <w:contextualSpacing/>
    </w:pPr>
  </w:style>
  <w:style w:type="paragraph" w:styleId="a9">
    <w:name w:val="Title"/>
    <w:basedOn w:val="a"/>
    <w:link w:val="aa"/>
    <w:qFormat/>
    <w:rsid w:val="00920467"/>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basedOn w:val="a0"/>
    <w:link w:val="a9"/>
    <w:rsid w:val="00920467"/>
    <w:rPr>
      <w:rFonts w:ascii="Times New Roman" w:eastAsia="Times New Roman" w:hAnsi="Times New Roman" w:cs="Times New Roman"/>
      <w:sz w:val="28"/>
      <w:szCs w:val="24"/>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rsid w:val="005013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002692">
      <w:bodyDiv w:val="1"/>
      <w:marLeft w:val="0"/>
      <w:marRight w:val="0"/>
      <w:marTop w:val="0"/>
      <w:marBottom w:val="0"/>
      <w:divBdr>
        <w:top w:val="none" w:sz="0" w:space="0" w:color="auto"/>
        <w:left w:val="none" w:sz="0" w:space="0" w:color="auto"/>
        <w:bottom w:val="none" w:sz="0" w:space="0" w:color="auto"/>
        <w:right w:val="none" w:sz="0" w:space="0" w:color="auto"/>
      </w:divBdr>
      <w:divsChild>
        <w:div w:id="943729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DFA66-27B3-414F-917D-D661423A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4777</Words>
  <Characters>27233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2015-04-02T06:16:00Z</cp:lastPrinted>
  <dcterms:created xsi:type="dcterms:W3CDTF">2015-04-02T05:55:00Z</dcterms:created>
  <dcterms:modified xsi:type="dcterms:W3CDTF">2016-04-28T11:29:00Z</dcterms:modified>
</cp:coreProperties>
</file>